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0721" w14:textId="10D219FF" w:rsidR="00392C0A" w:rsidRPr="00392C0A" w:rsidRDefault="00392C0A" w:rsidP="009C3E56">
      <w:pPr>
        <w:jc w:val="center"/>
        <w:rPr>
          <w:rFonts w:ascii="Arial" w:hAnsi="Arial" w:cs="Arial"/>
          <w:b/>
          <w:bCs/>
        </w:rPr>
      </w:pPr>
      <w:r w:rsidRPr="009C3E56">
        <w:rPr>
          <w:rFonts w:ascii="Arial" w:hAnsi="Arial" w:cs="Arial"/>
          <w:b/>
          <w:bCs/>
        </w:rPr>
        <w:t xml:space="preserve">AVISO DE PRIVACIDADE – SOLUÇÕES </w:t>
      </w:r>
      <w:r w:rsidR="009C3E56" w:rsidRPr="009C3E56">
        <w:rPr>
          <w:rFonts w:ascii="Arial" w:hAnsi="Arial" w:cs="Arial"/>
          <w:b/>
          <w:bCs/>
        </w:rPr>
        <w:t>APP GENTE</w:t>
      </w:r>
    </w:p>
    <w:p w14:paraId="720D8748" w14:textId="1DD6A6FF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 xml:space="preserve">1. </w:t>
      </w:r>
      <w:r w:rsidRPr="00C51DC4">
        <w:rPr>
          <w:rFonts w:ascii="Arial" w:hAnsi="Arial" w:cs="Arial"/>
          <w:b/>
          <w:bCs/>
        </w:rPr>
        <w:t>Objetivo</w:t>
      </w:r>
    </w:p>
    <w:p w14:paraId="40155A2D" w14:textId="17A1FB91" w:rsidR="00C51DC4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 xml:space="preserve">A LG Lugar de Gente (“LG”) apresenta este Aviso de Privacidade para explicar como se dá o tratamento de dados pessoais no uso das soluções </w:t>
      </w:r>
      <w:r w:rsidR="00E9575F">
        <w:rPr>
          <w:rFonts w:ascii="Arial" w:hAnsi="Arial" w:cs="Arial"/>
        </w:rPr>
        <w:t>APP Ponto</w:t>
      </w:r>
      <w:r w:rsidRPr="00392C0A">
        <w:rPr>
          <w:rFonts w:ascii="Arial" w:hAnsi="Arial" w:cs="Arial"/>
        </w:rPr>
        <w:t xml:space="preserve">, compreendendo </w:t>
      </w:r>
      <w:proofErr w:type="spellStart"/>
      <w:r w:rsidRPr="00392C0A">
        <w:rPr>
          <w:rFonts w:ascii="Arial" w:hAnsi="Arial" w:cs="Arial"/>
        </w:rPr>
        <w:t>NewCategoriaC</w:t>
      </w:r>
      <w:proofErr w:type="spellEnd"/>
      <w:r w:rsidRPr="00392C0A">
        <w:rPr>
          <w:rFonts w:ascii="Arial" w:hAnsi="Arial" w:cs="Arial"/>
        </w:rPr>
        <w:t xml:space="preserve">, </w:t>
      </w:r>
      <w:r w:rsidR="00EE7D3F">
        <w:rPr>
          <w:rFonts w:ascii="Arial" w:hAnsi="Arial" w:cs="Arial"/>
        </w:rPr>
        <w:t>APP Ponto</w:t>
      </w:r>
      <w:r w:rsidRPr="00392C0A">
        <w:rPr>
          <w:rFonts w:ascii="Arial" w:hAnsi="Arial" w:cs="Arial"/>
        </w:rPr>
        <w:t xml:space="preserve">, </w:t>
      </w:r>
      <w:r w:rsidR="00E603EB">
        <w:rPr>
          <w:rFonts w:ascii="Arial" w:hAnsi="Arial" w:cs="Arial"/>
        </w:rPr>
        <w:t>Autoatendimento</w:t>
      </w:r>
      <w:r w:rsidRPr="00392C0A">
        <w:rPr>
          <w:rFonts w:ascii="Arial" w:hAnsi="Arial" w:cs="Arial"/>
        </w:rPr>
        <w:t xml:space="preserve"> Mobile,</w:t>
      </w:r>
      <w:r w:rsidR="00E603EB">
        <w:rPr>
          <w:rFonts w:ascii="Arial" w:hAnsi="Arial" w:cs="Arial"/>
        </w:rPr>
        <w:t xml:space="preserve"> Sistema de Registro de </w:t>
      </w:r>
      <w:r w:rsidR="00EA2318">
        <w:rPr>
          <w:rFonts w:ascii="Arial" w:hAnsi="Arial" w:cs="Arial"/>
        </w:rPr>
        <w:t>Pon</w:t>
      </w:r>
      <w:r w:rsidR="00693C40">
        <w:rPr>
          <w:rFonts w:ascii="Arial" w:hAnsi="Arial" w:cs="Arial"/>
        </w:rPr>
        <w:t>t</w:t>
      </w:r>
      <w:r w:rsidR="00EA2318">
        <w:rPr>
          <w:rFonts w:ascii="Arial" w:hAnsi="Arial" w:cs="Arial"/>
        </w:rPr>
        <w:t>o</w:t>
      </w:r>
      <w:r w:rsidRPr="00392C0A">
        <w:rPr>
          <w:rFonts w:ascii="Arial" w:hAnsi="Arial" w:cs="Arial"/>
        </w:rPr>
        <w:t xml:space="preserve">, </w:t>
      </w:r>
      <w:proofErr w:type="spellStart"/>
      <w:r w:rsidRPr="00392C0A">
        <w:rPr>
          <w:rFonts w:ascii="Arial" w:hAnsi="Arial" w:cs="Arial"/>
        </w:rPr>
        <w:t>NewPontoCloud</w:t>
      </w:r>
      <w:proofErr w:type="spellEnd"/>
      <w:r w:rsidRPr="00392C0A">
        <w:rPr>
          <w:rFonts w:ascii="Arial" w:hAnsi="Arial" w:cs="Arial"/>
        </w:rPr>
        <w:t xml:space="preserve"> e </w:t>
      </w:r>
      <w:proofErr w:type="spellStart"/>
      <w:r w:rsidRPr="00392C0A">
        <w:rPr>
          <w:rFonts w:ascii="Arial" w:hAnsi="Arial" w:cs="Arial"/>
        </w:rPr>
        <w:t>NewMobileApp</w:t>
      </w:r>
      <w:proofErr w:type="spellEnd"/>
      <w:r w:rsidRPr="00392C0A">
        <w:rPr>
          <w:rFonts w:ascii="Arial" w:hAnsi="Arial" w:cs="Arial"/>
        </w:rPr>
        <w:t xml:space="preserve">. </w:t>
      </w:r>
    </w:p>
    <w:p w14:paraId="11294572" w14:textId="77777777" w:rsidR="00C51DC4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 xml:space="preserve">Essas aplicações são utilizadas exclusivamente por colaboradores dos clientes da LG para fins de registro, validação e autenticação de ponto. </w:t>
      </w:r>
    </w:p>
    <w:p w14:paraId="6ADA3AC0" w14:textId="77777777" w:rsidR="00C51DC4" w:rsidRDefault="00C51DC4" w:rsidP="00392C0A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>No contexto dessas soluções, a LG atua exclusivamente como Operadora, realizando o tratamento em nome e por determinação do cliente contratante, o qual é o Controlador e responsável por todas as decisões sobre finalidade, meios e ciclo de vida dos dados tratados.</w:t>
      </w:r>
    </w:p>
    <w:p w14:paraId="73780C63" w14:textId="3E3E9AE6" w:rsidR="00C51DC4" w:rsidRDefault="00C51DC4" w:rsidP="00392C0A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>A LG executa o tratamento de acordo com instruções documentadas e em conformidade com a Lei Geral de Proteção de Dados Pessoais (LGPD).</w:t>
      </w:r>
    </w:p>
    <w:p w14:paraId="38BDCD84" w14:textId="7B68498A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2. Papel dos Agentes de Tratamento</w:t>
      </w:r>
    </w:p>
    <w:p w14:paraId="64822581" w14:textId="4373206B" w:rsidR="00392C0A" w:rsidRPr="00392C0A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O cliente que utiliza as</w:t>
      </w:r>
      <w:r w:rsidRPr="00C51DC4">
        <w:rPr>
          <w:rFonts w:ascii="Arial" w:hAnsi="Arial" w:cs="Arial"/>
        </w:rPr>
        <w:t xml:space="preserve"> nossas</w:t>
      </w:r>
      <w:r w:rsidRPr="00392C0A">
        <w:rPr>
          <w:rFonts w:ascii="Arial" w:hAnsi="Arial" w:cs="Arial"/>
        </w:rPr>
        <w:t xml:space="preserve"> soluções é o </w:t>
      </w:r>
      <w:r w:rsidRPr="00392C0A">
        <w:rPr>
          <w:rFonts w:ascii="Arial" w:hAnsi="Arial" w:cs="Arial"/>
          <w:b/>
          <w:bCs/>
        </w:rPr>
        <w:t>Controlador</w:t>
      </w:r>
      <w:r w:rsidRPr="00392C0A">
        <w:rPr>
          <w:rFonts w:ascii="Arial" w:hAnsi="Arial" w:cs="Arial"/>
        </w:rPr>
        <w:t>, sendo responsável por definir:</w:t>
      </w:r>
    </w:p>
    <w:p w14:paraId="6FE5BCEC" w14:textId="77777777" w:rsidR="00392C0A" w:rsidRPr="00392C0A" w:rsidRDefault="00392C0A" w:rsidP="00392C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as finalidades do tratamento;</w:t>
      </w:r>
    </w:p>
    <w:p w14:paraId="5B8D9BA0" w14:textId="77777777" w:rsidR="00392C0A" w:rsidRPr="00392C0A" w:rsidRDefault="00392C0A" w:rsidP="00392C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os meios utilizados;</w:t>
      </w:r>
    </w:p>
    <w:p w14:paraId="6298268F" w14:textId="77777777" w:rsidR="00392C0A" w:rsidRPr="00392C0A" w:rsidRDefault="00392C0A" w:rsidP="00392C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os períodos de retenção;</w:t>
      </w:r>
    </w:p>
    <w:p w14:paraId="020C2933" w14:textId="77777777" w:rsidR="00392C0A" w:rsidRPr="00392C0A" w:rsidRDefault="00392C0A" w:rsidP="00392C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as permissões e controles de acesso;</w:t>
      </w:r>
    </w:p>
    <w:p w14:paraId="27953690" w14:textId="77777777" w:rsidR="00392C0A" w:rsidRPr="00392C0A" w:rsidRDefault="00392C0A" w:rsidP="00392C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as diretrizes aplicáveis aos dados dos seus colaboradores.</w:t>
      </w:r>
    </w:p>
    <w:p w14:paraId="0D94A263" w14:textId="77777777" w:rsidR="00C51DC4" w:rsidRDefault="00C51DC4" w:rsidP="00392C0A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 xml:space="preserve">A LG, na condição de </w:t>
      </w:r>
      <w:r w:rsidRPr="00C51DC4">
        <w:rPr>
          <w:rFonts w:ascii="Arial" w:hAnsi="Arial" w:cs="Arial"/>
          <w:b/>
          <w:bCs/>
        </w:rPr>
        <w:t>Operadora</w:t>
      </w:r>
      <w:r w:rsidRPr="00C51DC4">
        <w:rPr>
          <w:rFonts w:ascii="Arial" w:hAnsi="Arial" w:cs="Arial"/>
        </w:rPr>
        <w:t>, não utiliza os dados pessoais para quaisquer finalidades próprias, comerciais ou incompatíveis com as instruções do Controlador, e limita-se a executar o tratamento necessário para o pleno funcionamento das soluções contratadas.</w:t>
      </w:r>
    </w:p>
    <w:p w14:paraId="1522B411" w14:textId="2F488EA2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3. Dados Pessoais Tratados</w:t>
      </w:r>
    </w:p>
    <w:p w14:paraId="6F62BB7A" w14:textId="417870D6" w:rsidR="00392C0A" w:rsidRPr="00392C0A" w:rsidRDefault="00C51DC4" w:rsidP="00392C0A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 xml:space="preserve">As Soluções </w:t>
      </w:r>
      <w:r w:rsidR="00EA2318">
        <w:rPr>
          <w:rFonts w:ascii="Arial" w:hAnsi="Arial" w:cs="Arial"/>
        </w:rPr>
        <w:t>APP Ponto</w:t>
      </w:r>
      <w:r w:rsidRPr="00C51DC4">
        <w:rPr>
          <w:rFonts w:ascii="Arial" w:hAnsi="Arial" w:cs="Arial"/>
        </w:rPr>
        <w:t xml:space="preserve"> realizam o tratamento apenas de </w:t>
      </w:r>
      <w:r w:rsidRPr="00C51DC4">
        <w:rPr>
          <w:rFonts w:ascii="Arial" w:hAnsi="Arial" w:cs="Arial"/>
          <w:b/>
          <w:bCs/>
        </w:rPr>
        <w:t>dados pessoais comuns</w:t>
      </w:r>
      <w:r w:rsidRPr="00C51DC4">
        <w:rPr>
          <w:rFonts w:ascii="Arial" w:hAnsi="Arial" w:cs="Arial"/>
        </w:rPr>
        <w:t>, tais como</w:t>
      </w:r>
      <w:r w:rsidR="00392C0A" w:rsidRPr="00392C0A">
        <w:rPr>
          <w:rFonts w:ascii="Arial" w:hAnsi="Arial" w:cs="Arial"/>
        </w:rPr>
        <w:t>:</w:t>
      </w:r>
    </w:p>
    <w:p w14:paraId="39BF2637" w14:textId="77777777" w:rsidR="00392C0A" w:rsidRPr="00392C0A" w:rsidRDefault="00392C0A" w:rsidP="00392C0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nome, CPF e matrícula;</w:t>
      </w:r>
    </w:p>
    <w:p w14:paraId="7529DF39" w14:textId="77777777" w:rsidR="00392C0A" w:rsidRPr="00392C0A" w:rsidRDefault="00392C0A" w:rsidP="00392C0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horários de marcação de ponto;</w:t>
      </w:r>
    </w:p>
    <w:p w14:paraId="019E41BB" w14:textId="2D5ED074" w:rsidR="00855F85" w:rsidRDefault="00392C0A" w:rsidP="00855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coordenadas geográficas (latitude e longitude), quando habilitado</w:t>
      </w:r>
      <w:r w:rsidR="0036416B">
        <w:rPr>
          <w:rFonts w:ascii="Arial" w:hAnsi="Arial" w:cs="Arial"/>
        </w:rPr>
        <w:t>.</w:t>
      </w:r>
    </w:p>
    <w:p w14:paraId="58C9AB6D" w14:textId="77777777" w:rsidR="006376BA" w:rsidRDefault="006376BA" w:rsidP="006376BA">
      <w:pPr>
        <w:jc w:val="both"/>
        <w:rPr>
          <w:rFonts w:ascii="Arial" w:hAnsi="Arial" w:cs="Arial"/>
        </w:rPr>
      </w:pPr>
    </w:p>
    <w:p w14:paraId="77311CE7" w14:textId="36093A5E" w:rsidR="006376BA" w:rsidRDefault="006376BA" w:rsidP="006376BA">
      <w:pPr>
        <w:jc w:val="both"/>
        <w:rPr>
          <w:rFonts w:ascii="Arial" w:hAnsi="Arial" w:cs="Arial"/>
          <w:b/>
          <w:bCs/>
        </w:rPr>
      </w:pPr>
      <w:r w:rsidRPr="006376BA">
        <w:rPr>
          <w:rFonts w:ascii="Arial" w:hAnsi="Arial" w:cs="Arial"/>
          <w:b/>
          <w:bCs/>
        </w:rPr>
        <w:t>3.1</w:t>
      </w:r>
      <w:r>
        <w:rPr>
          <w:rFonts w:ascii="Arial" w:hAnsi="Arial" w:cs="Arial"/>
          <w:b/>
          <w:bCs/>
        </w:rPr>
        <w:t xml:space="preserve"> </w:t>
      </w:r>
      <w:r w:rsidR="00693C40" w:rsidRPr="00693C40">
        <w:rPr>
          <w:rFonts w:ascii="Arial" w:hAnsi="Arial" w:cs="Arial"/>
          <w:b/>
          <w:bCs/>
        </w:rPr>
        <w:t>Uso e Retenção de Dados Faciais</w:t>
      </w:r>
    </w:p>
    <w:p w14:paraId="76B9D640" w14:textId="3CBD2109" w:rsidR="00693C40" w:rsidRPr="006376BA" w:rsidRDefault="00693C40" w:rsidP="006376BA">
      <w:pPr>
        <w:jc w:val="both"/>
        <w:rPr>
          <w:rFonts w:ascii="Arial" w:hAnsi="Arial" w:cs="Arial"/>
          <w:b/>
          <w:bCs/>
        </w:rPr>
      </w:pPr>
      <w:r w:rsidRPr="00693C40">
        <w:rPr>
          <w:rFonts w:ascii="Arial" w:hAnsi="Arial" w:cs="Arial"/>
          <w:b/>
          <w:bCs/>
        </w:rPr>
        <w:t xml:space="preserve">As imagens faciais capturadas pelas soluções </w:t>
      </w:r>
      <w:r w:rsidR="008408CB">
        <w:rPr>
          <w:rFonts w:ascii="Arial" w:hAnsi="Arial" w:cs="Arial"/>
          <w:b/>
          <w:bCs/>
        </w:rPr>
        <w:t xml:space="preserve">App </w:t>
      </w:r>
      <w:r w:rsidRPr="00693C40">
        <w:rPr>
          <w:rFonts w:ascii="Arial" w:hAnsi="Arial" w:cs="Arial"/>
          <w:b/>
          <w:bCs/>
        </w:rPr>
        <w:t xml:space="preserve">Gente são utilizadas exclusivamente para fins de identificação e autenticação do colaborador no momento da marcação de ponto, conforme definido pelo Controlador. O armazenamento da imagem ocorre apenas de forma temporária e excepcional, quando o dispositivo se encontra em modo offline, sendo mantida somente pelo tempo estritamente necessário para viabilizar a validação e a posterior </w:t>
      </w:r>
      <w:r w:rsidRPr="00693C40">
        <w:rPr>
          <w:rFonts w:ascii="Arial" w:hAnsi="Arial" w:cs="Arial"/>
          <w:b/>
          <w:bCs/>
        </w:rPr>
        <w:lastRenderedPageBreak/>
        <w:t>sincronização com a infraestrutura em nuvem. Uma vez restabelecida a conexão e concluído o envio dos dados, a imagem é automaticamente eliminada do dispositivo, não havendo armazenamento permanente ou por prazo indeterminado. Não é realizada a constituição de base biométrica nem a retenção contínua de imagens faciais.</w:t>
      </w:r>
    </w:p>
    <w:p w14:paraId="5E7B55FD" w14:textId="34BC747F" w:rsidR="005D71BA" w:rsidRDefault="008408CB" w:rsidP="005D71B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408CB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Deste modo,</w:t>
      </w:r>
      <w:r>
        <w:rPr>
          <w:rStyle w:val="Forte"/>
          <w:rFonts w:ascii="Arial" w:eastAsiaTheme="majorEastAsia" w:hAnsi="Arial" w:cs="Arial"/>
          <w:sz w:val="22"/>
          <w:szCs w:val="22"/>
        </w:rPr>
        <w:t xml:space="preserve"> n</w:t>
      </w:r>
      <w:r w:rsidR="005D71BA" w:rsidRPr="005D71BA">
        <w:rPr>
          <w:rStyle w:val="Forte"/>
          <w:rFonts w:ascii="Arial" w:eastAsiaTheme="majorEastAsia" w:hAnsi="Arial" w:cs="Arial"/>
          <w:sz w:val="22"/>
          <w:szCs w:val="22"/>
        </w:rPr>
        <w:t>ão há tratamento de dados pessoais sensíveis</w:t>
      </w:r>
      <w:r w:rsidR="005D71BA" w:rsidRPr="005D71BA">
        <w:rPr>
          <w:rFonts w:ascii="Arial" w:hAnsi="Arial" w:cs="Arial"/>
          <w:sz w:val="22"/>
          <w:szCs w:val="22"/>
        </w:rPr>
        <w:t xml:space="preserve">, nos termos da LGPD. </w:t>
      </w:r>
    </w:p>
    <w:p w14:paraId="443C006F" w14:textId="77777777" w:rsidR="005508FB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hAnsi="Arial" w:cs="Arial"/>
        </w:rPr>
        <w:t>Para fins de transparência, é importante diferenciar os modelos de operação que envolvem dados biométricos.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5BB08AB5" w14:textId="77777777" w:rsidR="005508FB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Nas chamadas </w:t>
      </w:r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coletas brutas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, há armazenamento permanente da imagem da face ou da digital, caracterizando dado pessoal sensível.</w:t>
      </w:r>
    </w:p>
    <w:p w14:paraId="1A003EE7" w14:textId="37698D42" w:rsidR="005508FB" w:rsidRPr="005508FB" w:rsidRDefault="008C4063" w:rsidP="008C4063">
      <w:pPr>
        <w:jc w:val="both"/>
        <w:rPr>
          <w:rFonts w:ascii="Arial" w:eastAsia="Times New Roman" w:hAnsi="Arial" w:cs="Arial"/>
          <w:b/>
          <w:bCs/>
          <w:kern w:val="0"/>
          <w:u w:val="single"/>
          <w:lang w:eastAsia="pt-BR"/>
          <w14:ligatures w14:val="none"/>
        </w:rPr>
      </w:pPr>
      <w:r w:rsidRPr="008C4063">
        <w:rPr>
          <w:rFonts w:ascii="Arial" w:eastAsia="Times New Roman" w:hAnsi="Arial" w:cs="Arial"/>
          <w:b/>
          <w:bCs/>
          <w:kern w:val="0"/>
          <w:u w:val="single"/>
          <w:lang w:eastAsia="pt-BR"/>
          <w14:ligatures w14:val="none"/>
        </w:rPr>
        <w:t>Não é este o modelo utilizado pelas Soluções.</w:t>
      </w:r>
    </w:p>
    <w:p w14:paraId="4CF12130" w14:textId="77777777" w:rsidR="00704F21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Nas operações realizadas pela LG, a captura da imagem tem finalidade exclusivamente momentânea, sendo enviada imediatamente para validação e tratamento, com armazenamento apenas </w:t>
      </w:r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temporário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em modo offline. </w:t>
      </w:r>
    </w:p>
    <w:p w14:paraId="41D45A90" w14:textId="77777777" w:rsidR="00AB631D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Quando a solução utiliza modelos de validação (</w:t>
      </w:r>
      <w:proofErr w:type="spellStart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templates</w:t>
      </w:r>
      <w:proofErr w:type="spellEnd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), eles são gerados por meio da extração de pontos característicos da imagem, convertidos em código criptográfico (</w:t>
      </w:r>
      <w:proofErr w:type="spellStart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hash</w:t>
      </w:r>
      <w:proofErr w:type="spellEnd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) sem qualquer possibilidade de reconstrução da biometria original. </w:t>
      </w:r>
    </w:p>
    <w:p w14:paraId="3D2EB534" w14:textId="21652F4D" w:rsidR="008C4063" w:rsidRPr="008C4063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Esse método reduz significativamente os riscos e </w:t>
      </w:r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não caracteriza tratamento de dado pessoal sensível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, nos termos da LGPD.</w:t>
      </w:r>
    </w:p>
    <w:p w14:paraId="43EA588B" w14:textId="77777777" w:rsidR="008C4063" w:rsidRPr="008C4063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O comportamento de cada aplicação é o seguinte:</w:t>
      </w:r>
    </w:p>
    <w:p w14:paraId="10539F5F" w14:textId="77777777" w:rsidR="008C4063" w:rsidRPr="008C4063" w:rsidRDefault="008C4063" w:rsidP="008C4063">
      <w:pPr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spellStart"/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NewCategoriaC</w:t>
      </w:r>
      <w:proofErr w:type="spellEnd"/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realiza captura e validação facial, enviando os dados para a nuvem sempre que houver conexão. Em modo offline, mantém armazenamento temporário apenas até a sincronização.</w:t>
      </w:r>
    </w:p>
    <w:p w14:paraId="7315AEF0" w14:textId="6C356CFD" w:rsidR="008C4063" w:rsidRPr="008C4063" w:rsidRDefault="00C72602" w:rsidP="008C4063">
      <w:pPr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APP Ponto</w:t>
      </w:r>
      <w:r w:rsidR="008C4063"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</w:t>
      </w:r>
      <w:r w:rsidR="008C4063"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solução de biometria facial para registro e coleta, com armazenamento local somente em modo offline e envio direto em modo online, sem retenção permanen</w:t>
      </w:r>
      <w:r w:rsidR="008C4063" w:rsidRPr="008C4063">
        <w:rPr>
          <w:rFonts w:ascii="Arial" w:eastAsia="Times New Roman" w:hAnsi="Arial" w:cs="Arial"/>
          <w:kern w:val="0"/>
          <w:lang w:eastAsia="pt-BR"/>
          <w14:ligatures w14:val="none"/>
        </w:rPr>
        <w:softHyphen/>
        <w:t>te no dispositivo.</w:t>
      </w:r>
    </w:p>
    <w:p w14:paraId="21E52C91" w14:textId="03C950A0" w:rsidR="008C4063" w:rsidRPr="008C4063" w:rsidRDefault="00C72602" w:rsidP="008C4063">
      <w:pPr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Autoatendimento</w:t>
      </w:r>
      <w:r w:rsidR="008C4063"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Mobile:</w:t>
      </w:r>
      <w:r w:rsidR="008C4063"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captura facial com suporte a operação offline. As imagens ficam armazenadas localmente apenas enquanto não houver conexão; ao restabelecer conexão, o envio é imediato e sem armazenamento local posterior.</w:t>
      </w:r>
    </w:p>
    <w:p w14:paraId="6FEB886C" w14:textId="61B5E645" w:rsidR="008C4063" w:rsidRPr="008C4063" w:rsidRDefault="0036416B" w:rsidP="008C4063">
      <w:pPr>
        <w:numPr>
          <w:ilvl w:val="0"/>
          <w:numId w:val="10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Sistema de Registro de Ponto</w:t>
      </w:r>
      <w:r w:rsidR="008C4063"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</w:t>
      </w:r>
      <w:r w:rsidR="008C4063"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realiza captura e validação facial para integração com sistemas de controle e identificação, seguindo o mesmo funcionamento de envio imediato e armazenamento local somente quando offline.</w:t>
      </w:r>
    </w:p>
    <w:p w14:paraId="4D91FC0C" w14:textId="77777777" w:rsidR="006E34B1" w:rsidRPr="006E34B1" w:rsidRDefault="006E34B1" w:rsidP="006E34B1">
      <w:pPr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proofErr w:type="spellStart"/>
      <w:r w:rsidRPr="006E34B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NewPontoCloud</w:t>
      </w:r>
      <w:proofErr w:type="spellEnd"/>
      <w:r w:rsidRPr="006E34B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 </w:t>
      </w:r>
      <w:r w:rsidRPr="006E34B1">
        <w:rPr>
          <w:rFonts w:ascii="Arial" w:eastAsia="Times New Roman" w:hAnsi="Arial" w:cs="Arial"/>
          <w:kern w:val="0"/>
          <w:lang w:eastAsia="pt-BR"/>
          <w14:ligatures w14:val="none"/>
        </w:rPr>
        <w:t>sistema destinado a clientes SaaS de captura e gerenciamento de fotos com funcionamento idêntico: armazenamento local apenas na ausência de conexão e envio imediato quando online, sem gravação permanente no dispositivo.</w:t>
      </w:r>
    </w:p>
    <w:p w14:paraId="747F36EA" w14:textId="77777777" w:rsidR="006E34B1" w:rsidRPr="006E34B1" w:rsidRDefault="006E34B1" w:rsidP="006E34B1">
      <w:pPr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proofErr w:type="spellStart"/>
      <w:r w:rsidRPr="006E34B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NewMobileApp</w:t>
      </w:r>
      <w:proofErr w:type="spellEnd"/>
      <w:r w:rsidRPr="006E34B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: </w:t>
      </w:r>
      <w:r w:rsidRPr="006E34B1">
        <w:rPr>
          <w:rFonts w:ascii="Arial" w:eastAsia="Times New Roman" w:hAnsi="Arial" w:cs="Arial"/>
          <w:kern w:val="0"/>
          <w:lang w:eastAsia="pt-BR"/>
          <w14:ligatures w14:val="none"/>
        </w:rPr>
        <w:t xml:space="preserve">aplicativo destinado a clientes </w:t>
      </w:r>
      <w:proofErr w:type="spellStart"/>
      <w:r w:rsidRPr="006E34B1">
        <w:rPr>
          <w:rFonts w:ascii="Arial" w:eastAsia="Times New Roman" w:hAnsi="Arial" w:cs="Arial"/>
          <w:kern w:val="0"/>
          <w:lang w:eastAsia="pt-BR"/>
          <w14:ligatures w14:val="none"/>
        </w:rPr>
        <w:t>On</w:t>
      </w:r>
      <w:proofErr w:type="spellEnd"/>
      <w:r w:rsidRPr="006E34B1">
        <w:rPr>
          <w:rFonts w:ascii="Arial" w:eastAsia="Times New Roman" w:hAnsi="Arial" w:cs="Arial"/>
          <w:kern w:val="0"/>
          <w:lang w:eastAsia="pt-BR"/>
          <w14:ligatures w14:val="none"/>
        </w:rPr>
        <w:t>-Premisse de captura e gerenciamento de fotos com funcionamento idêntico: armazenamento local apenas na ausência de conexão e envio imediato quando online, sem gravação permanente no dispositivo.</w:t>
      </w:r>
    </w:p>
    <w:p w14:paraId="774E1805" w14:textId="52A823E3" w:rsidR="008C4063" w:rsidRDefault="008C4063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 xml:space="preserve">Dessa forma, </w:t>
      </w:r>
      <w:r w:rsidRPr="008C406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não há tratamento de dados pessoais sensíveis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nas Soluções </w:t>
      </w:r>
      <w:r w:rsidR="007B3D3A">
        <w:rPr>
          <w:rFonts w:ascii="Arial" w:eastAsia="Times New Roman" w:hAnsi="Arial" w:cs="Arial"/>
          <w:kern w:val="0"/>
          <w:lang w:eastAsia="pt-BR"/>
          <w14:ligatures w14:val="none"/>
        </w:rPr>
        <w:t xml:space="preserve">APP </w:t>
      </w:r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Ponto, uma vez que nenhuma delas retém ou forma banco de imagens faciais, e os </w:t>
      </w:r>
      <w:proofErr w:type="spellStart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>templates</w:t>
      </w:r>
      <w:proofErr w:type="spellEnd"/>
      <w:r w:rsidRPr="008C40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biométricos eventualmente utilizados são irreversíveis e incapazes de reconstruir a identidade biométrica do titular.</w:t>
      </w:r>
    </w:p>
    <w:p w14:paraId="41220BA8" w14:textId="77777777" w:rsidR="00746209" w:rsidRPr="008C4063" w:rsidRDefault="00746209" w:rsidP="008C406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B83389B" w14:textId="77777777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4. Finalidades do Tratamento</w:t>
      </w:r>
    </w:p>
    <w:p w14:paraId="441F50E0" w14:textId="77777777" w:rsidR="00392C0A" w:rsidRPr="00392C0A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O tratamento é realizado exclusivamente para atender às finalidades indicadas pelo Controlador, que incluem:</w:t>
      </w:r>
    </w:p>
    <w:p w14:paraId="006E6E8E" w14:textId="77777777" w:rsidR="00392C0A" w:rsidRPr="00392C0A" w:rsidRDefault="00392C0A" w:rsidP="00392C0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identificação do colaborador no momento da marcação;</w:t>
      </w:r>
    </w:p>
    <w:p w14:paraId="2793F483" w14:textId="77777777" w:rsidR="00392C0A" w:rsidRPr="00392C0A" w:rsidRDefault="00392C0A" w:rsidP="00392C0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autenticação facial para fins de segurança do ponto;</w:t>
      </w:r>
    </w:p>
    <w:p w14:paraId="7217FE89" w14:textId="77777777" w:rsidR="00392C0A" w:rsidRPr="00392C0A" w:rsidRDefault="00392C0A" w:rsidP="00392C0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registro fotográfico vinculado ao comprovante de presença;</w:t>
      </w:r>
    </w:p>
    <w:p w14:paraId="1D8CB4E9" w14:textId="77777777" w:rsidR="00392C0A" w:rsidRPr="00392C0A" w:rsidRDefault="00392C0A" w:rsidP="00392C0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sincronização dos dados com o sistema de controle de jornada.</w:t>
      </w:r>
    </w:p>
    <w:p w14:paraId="3A051680" w14:textId="77777777" w:rsidR="00392C0A" w:rsidRPr="00392C0A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A LG não utiliza os dados para análises próprias, marketing, perfis comportamentais ou qualquer outra finalidade que não decorra das instruções recebidas.</w:t>
      </w:r>
    </w:p>
    <w:p w14:paraId="703D0DC1" w14:textId="77777777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5. Armazenamento, Infraestrutura e Transferência Internacional</w:t>
      </w:r>
    </w:p>
    <w:p w14:paraId="09E72D48" w14:textId="77777777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 xml:space="preserve">Os dados são armazenados em infraestrutura de nuvem da </w:t>
      </w:r>
      <w:r w:rsidRPr="005D71BA">
        <w:rPr>
          <w:rFonts w:ascii="Arial" w:hAnsi="Arial" w:cs="Arial"/>
          <w:b/>
          <w:bCs/>
        </w:rPr>
        <w:t>Microsoft Azure</w:t>
      </w:r>
      <w:r w:rsidRPr="005D71BA">
        <w:rPr>
          <w:rFonts w:ascii="Arial" w:hAnsi="Arial" w:cs="Arial"/>
        </w:rPr>
        <w:t xml:space="preserve">, localizada nos </w:t>
      </w:r>
      <w:r w:rsidRPr="005D71BA">
        <w:rPr>
          <w:rFonts w:ascii="Arial" w:hAnsi="Arial" w:cs="Arial"/>
          <w:b/>
          <w:bCs/>
        </w:rPr>
        <w:t>Estados Unidos da América</w:t>
      </w:r>
      <w:r w:rsidRPr="005D71BA">
        <w:rPr>
          <w:rFonts w:ascii="Arial" w:hAnsi="Arial" w:cs="Arial"/>
        </w:rPr>
        <w:t>, com salvaguardas contratuais, técnicas e organizacionais que asseguram nível de proteção compatível com as exigências da LGPD.</w:t>
      </w:r>
    </w:p>
    <w:p w14:paraId="04C0E65F" w14:textId="77777777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>A LG emprega soluções em nuvem com padrões internacionais de disponibilidade, criptografia, redundância e segurança física e lógica, assegurando que o ambiente de tratamento atenda aos requisitos legais e às melhores práticas de governança.</w:t>
      </w:r>
    </w:p>
    <w:p w14:paraId="1690B570" w14:textId="77777777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6. Medidas de Segurança</w:t>
      </w:r>
    </w:p>
    <w:p w14:paraId="0775AEB9" w14:textId="093AFF54" w:rsidR="00776AF8" w:rsidRPr="00C51DC4" w:rsidRDefault="00776AF8" w:rsidP="00776AF8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>A LG adota práticas avançadas de segurança da informação e privacidade, alinhadas ao seu Sistema Integrado de Gestão de Segurança e Privacidade da Informação, cuja implementação e manutenção seguem padrões internacionalmente reconhecidos. A empresa é certificada nas normas ISO/IEC 27001 (gestão de segurança da informação) e ISO/IEC 27701 (gestão de privacidade da informação), o que evidencia a conformidade dos seus processos com requisitos estruturados de proteção, governança, auditoria e melhoria contínua.</w:t>
      </w:r>
    </w:p>
    <w:p w14:paraId="63709F1D" w14:textId="77777777" w:rsidR="00776AF8" w:rsidRPr="00C51DC4" w:rsidRDefault="00776AF8" w:rsidP="00776AF8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 xml:space="preserve">As soluções tecnológicas disponibilizadas pela LG são suportadas por controles técnicos e organizacionais que contemplam mecanismos de criptografia, segregação de funções, gerenciamento de identidades e acessos, monitoramento de atividades, políticas internas formalizadas, auditorias periódicas, processos de gestão de incidentes e práticas de segurança aplicadas ao ambiente em nuvem. </w:t>
      </w:r>
    </w:p>
    <w:p w14:paraId="5FB2DBCD" w14:textId="7E5FEC5C" w:rsidR="00776AF8" w:rsidRPr="00C51DC4" w:rsidRDefault="00776AF8" w:rsidP="00776AF8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 xml:space="preserve">Para saber mais sobre a estrutura de segurança e privacidade da LG, acesse o </w:t>
      </w:r>
      <w:hyperlink r:id="rId7" w:history="1">
        <w:r w:rsidRPr="005D71BA">
          <w:rPr>
            <w:rStyle w:val="Hyperlink"/>
            <w:rFonts w:ascii="Arial" w:hAnsi="Arial" w:cs="Arial"/>
          </w:rPr>
          <w:t>Portal de Governança</w:t>
        </w:r>
      </w:hyperlink>
      <w:r w:rsidRPr="00C51DC4">
        <w:rPr>
          <w:rFonts w:ascii="Arial" w:hAnsi="Arial" w:cs="Arial"/>
        </w:rPr>
        <w:t>, onde são apresentadas as certificações, políticas e diretrizes que refletem o compromisso da empresa com a proteção das informações</w:t>
      </w:r>
    </w:p>
    <w:p w14:paraId="016D52A4" w14:textId="146C48D5" w:rsidR="00776AF8" w:rsidRPr="00C51DC4" w:rsidRDefault="00776AF8" w:rsidP="00776AF8">
      <w:pPr>
        <w:jc w:val="both"/>
        <w:rPr>
          <w:rFonts w:ascii="Arial" w:hAnsi="Arial" w:cs="Arial"/>
        </w:rPr>
      </w:pPr>
      <w:r w:rsidRPr="00C51DC4">
        <w:rPr>
          <w:rFonts w:ascii="Arial" w:hAnsi="Arial" w:cs="Arial"/>
        </w:rPr>
        <w:t xml:space="preserve">Ainda que </w:t>
      </w:r>
      <w:r w:rsidR="007B3D3A" w:rsidRPr="00C51DC4">
        <w:rPr>
          <w:rFonts w:ascii="Arial" w:hAnsi="Arial" w:cs="Arial"/>
        </w:rPr>
        <w:t>a LG envide</w:t>
      </w:r>
      <w:r w:rsidRPr="00C51DC4">
        <w:rPr>
          <w:rFonts w:ascii="Arial" w:hAnsi="Arial" w:cs="Arial"/>
        </w:rPr>
        <w:t xml:space="preserve"> esforços significativos na adoção de controles robustos e adequados ao estado da técnica, é importante reconhecer que, em razão da própria natureza dos sistemas informatizados e do ambiente digital, não existe risco zero ou </w:t>
      </w:r>
      <w:r w:rsidRPr="00C51DC4">
        <w:rPr>
          <w:rFonts w:ascii="Arial" w:hAnsi="Arial" w:cs="Arial"/>
        </w:rPr>
        <w:lastRenderedPageBreak/>
        <w:t>garantia absoluta de inviolabilidade. A LG mantém processos contínuos de prevenção, detecção, resposta e mitigação de incidentes, alinhados às melhores práticas de segurança e às exigências de auditoria e certificação, reduzindo, tanto quanto possível, as vulnerabilidades inerentes à operação de tecnologias da informação.</w:t>
      </w:r>
    </w:p>
    <w:p w14:paraId="4BD30950" w14:textId="03B63DCB" w:rsidR="00392C0A" w:rsidRPr="00392C0A" w:rsidRDefault="00392C0A" w:rsidP="00776AF8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7. Direitos dos Titulares</w:t>
      </w:r>
    </w:p>
    <w:p w14:paraId="2960BB12" w14:textId="1D01CB0D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>Por atuar como Operadora, a LG não realiza atendimento direto aos titulares. Qualquer solicitação referente aos direitos previstos na LGPD</w:t>
      </w:r>
      <w:r w:rsidR="00A17475">
        <w:rPr>
          <w:rFonts w:ascii="Arial" w:hAnsi="Arial" w:cs="Arial"/>
        </w:rPr>
        <w:t xml:space="preserve">, </w:t>
      </w:r>
      <w:r w:rsidRPr="005D71BA">
        <w:rPr>
          <w:rFonts w:ascii="Arial" w:hAnsi="Arial" w:cs="Arial"/>
        </w:rPr>
        <w:t>tais como acesso, confirmação, correção, portabilidade, eliminação ou revogação</w:t>
      </w:r>
      <w:r w:rsidR="00A17475">
        <w:rPr>
          <w:rFonts w:ascii="Arial" w:hAnsi="Arial" w:cs="Arial"/>
        </w:rPr>
        <w:t xml:space="preserve">, </w:t>
      </w:r>
      <w:r w:rsidRPr="005D71BA">
        <w:rPr>
          <w:rFonts w:ascii="Arial" w:hAnsi="Arial" w:cs="Arial"/>
        </w:rPr>
        <w:t xml:space="preserve">deve ser encaminhada diretamente ao </w:t>
      </w:r>
      <w:r w:rsidRPr="005D71BA">
        <w:rPr>
          <w:rFonts w:ascii="Arial" w:hAnsi="Arial" w:cs="Arial"/>
          <w:b/>
          <w:bCs/>
        </w:rPr>
        <w:t>Controlador</w:t>
      </w:r>
      <w:r w:rsidRPr="005D71BA">
        <w:rPr>
          <w:rFonts w:ascii="Arial" w:hAnsi="Arial" w:cs="Arial"/>
        </w:rPr>
        <w:t>, responsável pelo tratamento e pela relação com o colaborador.</w:t>
      </w:r>
    </w:p>
    <w:p w14:paraId="7EF57A53" w14:textId="77777777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>A LG prestará suporte ao Controlador quando formalmente solicitado, sempre dentro dos limites das instruções recebidas.</w:t>
      </w:r>
    </w:p>
    <w:p w14:paraId="2A62CBB9" w14:textId="77777777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 xml:space="preserve">O titular mantém, ainda, o direito de </w:t>
      </w:r>
      <w:r w:rsidRPr="005D71BA">
        <w:rPr>
          <w:rFonts w:ascii="Arial" w:hAnsi="Arial" w:cs="Arial"/>
          <w:b/>
          <w:bCs/>
        </w:rPr>
        <w:t>peticionar à Autoridade Nacional de Proteção de Dados (ANPD)</w:t>
      </w:r>
      <w:r w:rsidRPr="005D71BA">
        <w:rPr>
          <w:rFonts w:ascii="Arial" w:hAnsi="Arial" w:cs="Arial"/>
        </w:rPr>
        <w:t xml:space="preserve"> caso entenda que seus direitos não foram atendidos.</w:t>
      </w:r>
    </w:p>
    <w:p w14:paraId="2ED7AF88" w14:textId="77777777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8. Contato do Encarregado pela LG</w:t>
      </w:r>
    </w:p>
    <w:p w14:paraId="7A351FC6" w14:textId="5AA64010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>Para informações institucionais ou para contato com o Encarregado da LG, utilize os canais oficiais:</w:t>
      </w:r>
    </w:p>
    <w:p w14:paraId="60A37665" w14:textId="48B5E059" w:rsidR="005D71BA" w:rsidRDefault="005D71BA" w:rsidP="005D71BA">
      <w:pPr>
        <w:rPr>
          <w:rFonts w:ascii="Arial" w:hAnsi="Arial" w:cs="Arial"/>
        </w:rPr>
      </w:pPr>
      <w:r w:rsidRPr="005D71BA">
        <w:rPr>
          <w:rFonts w:ascii="Arial" w:hAnsi="Arial" w:cs="Arial"/>
        </w:rPr>
        <w:t>Para fazer as solicitações e falar com o nosso Encarregado pelo Tratamento de Dados Pessoais, </w:t>
      </w:r>
      <w:hyperlink r:id="rId8" w:tgtFrame="_blank" w:history="1">
        <w:r w:rsidRPr="005D71BA">
          <w:rPr>
            <w:rStyle w:val="Hyperlink"/>
            <w:rFonts w:ascii="Arial" w:hAnsi="Arial" w:cs="Arial"/>
          </w:rPr>
          <w:t>clique aqui e preencha o formulário</w:t>
        </w:r>
      </w:hyperlink>
      <w:r w:rsidRPr="005D71BA">
        <w:rPr>
          <w:rFonts w:ascii="Arial" w:hAnsi="Arial" w:cs="Arial"/>
        </w:rPr>
        <w:t>.</w:t>
      </w:r>
    </w:p>
    <w:p w14:paraId="09B97B0E" w14:textId="2F4E59E9" w:rsidR="005D71BA" w:rsidRPr="005D71BA" w:rsidRDefault="005D71BA" w:rsidP="005D71BA">
      <w:pPr>
        <w:rPr>
          <w:rFonts w:ascii="Arial" w:hAnsi="Arial" w:cs="Arial"/>
        </w:rPr>
      </w:pPr>
      <w:r>
        <w:rPr>
          <w:rFonts w:ascii="Arial" w:hAnsi="Arial" w:cs="Arial"/>
        </w:rPr>
        <w:t>Ou por</w:t>
      </w:r>
      <w:r w:rsidRPr="005D71BA">
        <w:rPr>
          <w:rFonts w:ascii="Arial" w:hAnsi="Arial" w:cs="Arial"/>
        </w:rPr>
        <w:br/>
      </w:r>
      <w:r w:rsidRPr="005D71BA">
        <w:rPr>
          <w:rFonts w:ascii="Arial" w:hAnsi="Arial" w:cs="Arial"/>
          <w:b/>
          <w:bCs/>
        </w:rPr>
        <w:t>E-mail:</w:t>
      </w:r>
      <w:r w:rsidRPr="005D71BA">
        <w:rPr>
          <w:rFonts w:ascii="Arial" w:hAnsi="Arial" w:cs="Arial"/>
        </w:rPr>
        <w:t xml:space="preserve"> protecaodedados@lg.com.br</w:t>
      </w:r>
      <w:r w:rsidRPr="005D71BA">
        <w:rPr>
          <w:rFonts w:ascii="Arial" w:hAnsi="Arial" w:cs="Arial"/>
        </w:rPr>
        <w:br/>
      </w:r>
      <w:r w:rsidRPr="005D71BA">
        <w:rPr>
          <w:rFonts w:ascii="Arial" w:hAnsi="Arial" w:cs="Arial"/>
          <w:b/>
          <w:bCs/>
        </w:rPr>
        <w:t>Telefones:</w:t>
      </w:r>
      <w:r w:rsidRPr="005D71BA">
        <w:rPr>
          <w:rFonts w:ascii="Arial" w:hAnsi="Arial" w:cs="Arial"/>
        </w:rPr>
        <w:t xml:space="preserve"> (62) 3545-9000 | (62) 3928-9001</w:t>
      </w:r>
      <w:r w:rsidRPr="005D71BA">
        <w:rPr>
          <w:rFonts w:ascii="Arial" w:hAnsi="Arial" w:cs="Arial"/>
        </w:rPr>
        <w:br/>
      </w:r>
      <w:r w:rsidRPr="005D71BA">
        <w:rPr>
          <w:rFonts w:ascii="Arial" w:hAnsi="Arial" w:cs="Arial"/>
          <w:b/>
          <w:bCs/>
        </w:rPr>
        <w:t>Endereço:</w:t>
      </w:r>
      <w:r w:rsidRPr="005D71BA">
        <w:rPr>
          <w:rFonts w:ascii="Arial" w:hAnsi="Arial" w:cs="Arial"/>
        </w:rPr>
        <w:t xml:space="preserve"> Primeira Avenida, Quadra 1-B, Lote 31, Condomínio Cidade Empresarial, Aparecida de Goiânia – GO, CEP 74934-600</w:t>
      </w:r>
    </w:p>
    <w:p w14:paraId="2BB2729C" w14:textId="5FD79913" w:rsidR="005D71BA" w:rsidRPr="005D71BA" w:rsidRDefault="005D71BA" w:rsidP="005D71BA">
      <w:pPr>
        <w:jc w:val="both"/>
        <w:rPr>
          <w:rFonts w:ascii="Arial" w:hAnsi="Arial" w:cs="Arial"/>
        </w:rPr>
      </w:pPr>
      <w:r w:rsidRPr="005D71BA">
        <w:rPr>
          <w:rFonts w:ascii="Arial" w:hAnsi="Arial" w:cs="Arial"/>
        </w:rPr>
        <w:t xml:space="preserve">A LG receberá, investigará e responderá às solicitações nos prazos estabelecidos em lei, conforme previsto em sua </w:t>
      </w:r>
      <w:hyperlink r:id="rId9" w:history="1">
        <w:r w:rsidRPr="005D71BA">
          <w:rPr>
            <w:rStyle w:val="Hyperlink"/>
            <w:rFonts w:ascii="Arial" w:hAnsi="Arial" w:cs="Arial"/>
          </w:rPr>
          <w:t>Política de Privacidade institucional</w:t>
        </w:r>
      </w:hyperlink>
      <w:r w:rsidRPr="005D71BA">
        <w:rPr>
          <w:rFonts w:ascii="Arial" w:hAnsi="Arial" w:cs="Arial"/>
        </w:rPr>
        <w:t>.</w:t>
      </w:r>
    </w:p>
    <w:p w14:paraId="79D2146B" w14:textId="77777777" w:rsidR="00392C0A" w:rsidRPr="00392C0A" w:rsidRDefault="00392C0A" w:rsidP="00392C0A">
      <w:pPr>
        <w:jc w:val="both"/>
        <w:rPr>
          <w:rFonts w:ascii="Arial" w:hAnsi="Arial" w:cs="Arial"/>
          <w:b/>
          <w:bCs/>
        </w:rPr>
      </w:pPr>
      <w:r w:rsidRPr="00392C0A">
        <w:rPr>
          <w:rFonts w:ascii="Arial" w:hAnsi="Arial" w:cs="Arial"/>
          <w:b/>
          <w:bCs/>
        </w:rPr>
        <w:t>9. Atualizações do Aviso</w:t>
      </w:r>
    </w:p>
    <w:p w14:paraId="0B663BD8" w14:textId="77777777" w:rsidR="00392C0A" w:rsidRPr="00392C0A" w:rsidRDefault="00392C0A" w:rsidP="00392C0A">
      <w:pPr>
        <w:jc w:val="both"/>
        <w:rPr>
          <w:rFonts w:ascii="Arial" w:hAnsi="Arial" w:cs="Arial"/>
        </w:rPr>
      </w:pPr>
      <w:r w:rsidRPr="00392C0A">
        <w:rPr>
          <w:rFonts w:ascii="Arial" w:hAnsi="Arial" w:cs="Arial"/>
        </w:rPr>
        <w:t>Este Aviso poderá ser atualizado sempre que necessário, seja em razão de ajustes legislativos, seja em virtude de alterações nas soluções tecnológicas ou na infraestrutura utilizada. A versão vigente será disponibilizada no ambiente do aplicativo no momento de sua publicação.</w:t>
      </w:r>
    </w:p>
    <w:p w14:paraId="56544C8F" w14:textId="77777777" w:rsidR="000E4A2A" w:rsidRPr="00C51DC4" w:rsidRDefault="000E4A2A" w:rsidP="00392C0A">
      <w:pPr>
        <w:jc w:val="both"/>
        <w:rPr>
          <w:rFonts w:ascii="Arial" w:hAnsi="Arial" w:cs="Arial"/>
        </w:rPr>
      </w:pPr>
    </w:p>
    <w:sectPr w:rsidR="000E4A2A" w:rsidRPr="00C51DC4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562B" w14:textId="77777777" w:rsidR="00A71CAC" w:rsidRDefault="00A71CAC" w:rsidP="006E34B1">
      <w:pPr>
        <w:spacing w:after="0" w:line="240" w:lineRule="auto"/>
      </w:pPr>
      <w:r>
        <w:separator/>
      </w:r>
    </w:p>
  </w:endnote>
  <w:endnote w:type="continuationSeparator" w:id="0">
    <w:p w14:paraId="18AF2452" w14:textId="77777777" w:rsidR="00A71CAC" w:rsidRDefault="00A71CAC" w:rsidP="006E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7324" w14:textId="77777777" w:rsidR="00A71CAC" w:rsidRDefault="00A71CAC" w:rsidP="006E34B1">
      <w:pPr>
        <w:spacing w:after="0" w:line="240" w:lineRule="auto"/>
      </w:pPr>
      <w:r>
        <w:separator/>
      </w:r>
    </w:p>
  </w:footnote>
  <w:footnote w:type="continuationSeparator" w:id="0">
    <w:p w14:paraId="2D416B1E" w14:textId="77777777" w:rsidR="00A71CAC" w:rsidRDefault="00A71CAC" w:rsidP="006E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5BC1" w14:textId="1AF2E2A2" w:rsidR="006E34B1" w:rsidRDefault="006E34B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ED26FB" wp14:editId="64A72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86610" cy="424815"/>
              <wp:effectExtent l="0" t="0" r="8890" b="13335"/>
              <wp:wrapNone/>
              <wp:docPr id="2031382850" name="Caixa de Texto 2" descr="Classificação: [Restrita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239A" w14:textId="4C47980C" w:rsidR="006E34B1" w:rsidRPr="006E34B1" w:rsidRDefault="006E34B1" w:rsidP="006E34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6E34B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  <w:t>Classificação: [Restrita]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D26F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[Restrita]" style="position:absolute;margin-left:0;margin-top:0;width:164.3pt;height:33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329239A" w14:textId="4C47980C" w:rsidR="006E34B1" w:rsidRPr="006E34B1" w:rsidRDefault="006E34B1" w:rsidP="006E34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</w:pPr>
                    <w:r w:rsidRPr="006E34B1"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  <w:t>Classificação: [Restrita]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A251" w14:textId="15B9A81D" w:rsidR="006E34B1" w:rsidRDefault="006E34B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31A4F" wp14:editId="34863A82">
              <wp:simplePos x="1082694" y="448785"/>
              <wp:positionH relativeFrom="page">
                <wp:align>left</wp:align>
              </wp:positionH>
              <wp:positionV relativeFrom="page">
                <wp:align>top</wp:align>
              </wp:positionV>
              <wp:extent cx="2086610" cy="424815"/>
              <wp:effectExtent l="0" t="0" r="8890" b="13335"/>
              <wp:wrapNone/>
              <wp:docPr id="2032591874" name="Caixa de Texto 3" descr="Classificação: [Restrita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248C4" w14:textId="2FFE6504" w:rsidR="006E34B1" w:rsidRPr="006E34B1" w:rsidRDefault="006E34B1" w:rsidP="006E34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6E34B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  <w:t>Classificação: [Restrita]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1A4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[Restrita]" style="position:absolute;margin-left:0;margin-top:0;width:164.3pt;height:33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D9248C4" w14:textId="2FFE6504" w:rsidR="006E34B1" w:rsidRPr="006E34B1" w:rsidRDefault="006E34B1" w:rsidP="006E34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</w:pPr>
                    <w:r w:rsidRPr="006E34B1"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  <w:t>Classificação: [Restrita]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054D" w14:textId="6814DA8E" w:rsidR="006E34B1" w:rsidRDefault="006E34B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117034" wp14:editId="5C19B2D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86610" cy="424815"/>
              <wp:effectExtent l="0" t="0" r="8890" b="13335"/>
              <wp:wrapNone/>
              <wp:docPr id="1941606057" name="Caixa de Texto 1" descr="Classificação: [Restrita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06998" w14:textId="6ADFCBAD" w:rsidR="006E34B1" w:rsidRPr="006E34B1" w:rsidRDefault="006E34B1" w:rsidP="006E34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6E34B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8"/>
                              <w:szCs w:val="28"/>
                            </w:rPr>
                            <w:t>Classificação: [Restrita]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1703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[Restrita]" style="position:absolute;margin-left:0;margin-top:0;width:164.3pt;height:33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0006998" w14:textId="6ADFCBAD" w:rsidR="006E34B1" w:rsidRPr="006E34B1" w:rsidRDefault="006E34B1" w:rsidP="006E34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</w:pPr>
                    <w:r w:rsidRPr="006E34B1">
                      <w:rPr>
                        <w:rFonts w:ascii="Aptos" w:eastAsia="Aptos" w:hAnsi="Aptos" w:cs="Aptos"/>
                        <w:noProof/>
                        <w:color w:val="0000FF"/>
                        <w:sz w:val="28"/>
                        <w:szCs w:val="28"/>
                      </w:rPr>
                      <w:t>Classificação: [Restrita]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DC3"/>
    <w:multiLevelType w:val="multilevel"/>
    <w:tmpl w:val="AE3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56E4"/>
    <w:multiLevelType w:val="multilevel"/>
    <w:tmpl w:val="82CA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D3409"/>
    <w:multiLevelType w:val="multilevel"/>
    <w:tmpl w:val="F324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2797"/>
    <w:multiLevelType w:val="multilevel"/>
    <w:tmpl w:val="08D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30DF4"/>
    <w:multiLevelType w:val="multilevel"/>
    <w:tmpl w:val="12D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549B2"/>
    <w:multiLevelType w:val="multilevel"/>
    <w:tmpl w:val="EA0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34CAE"/>
    <w:multiLevelType w:val="multilevel"/>
    <w:tmpl w:val="DF7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711E0"/>
    <w:multiLevelType w:val="multilevel"/>
    <w:tmpl w:val="E540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D3EF9"/>
    <w:multiLevelType w:val="multilevel"/>
    <w:tmpl w:val="146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4220A"/>
    <w:multiLevelType w:val="multilevel"/>
    <w:tmpl w:val="24F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82E06"/>
    <w:multiLevelType w:val="multilevel"/>
    <w:tmpl w:val="B7E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044239">
    <w:abstractNumId w:val="4"/>
  </w:num>
  <w:num w:numId="2" w16cid:durableId="162626743">
    <w:abstractNumId w:val="0"/>
  </w:num>
  <w:num w:numId="3" w16cid:durableId="916941548">
    <w:abstractNumId w:val="8"/>
  </w:num>
  <w:num w:numId="4" w16cid:durableId="1137797339">
    <w:abstractNumId w:val="2"/>
  </w:num>
  <w:num w:numId="5" w16cid:durableId="441656129">
    <w:abstractNumId w:val="10"/>
  </w:num>
  <w:num w:numId="6" w16cid:durableId="1985039982">
    <w:abstractNumId w:val="6"/>
  </w:num>
  <w:num w:numId="7" w16cid:durableId="592469405">
    <w:abstractNumId w:val="1"/>
  </w:num>
  <w:num w:numId="8" w16cid:durableId="1987388889">
    <w:abstractNumId w:val="3"/>
  </w:num>
  <w:num w:numId="9" w16cid:durableId="1594586641">
    <w:abstractNumId w:val="5"/>
  </w:num>
  <w:num w:numId="10" w16cid:durableId="809713697">
    <w:abstractNumId w:val="9"/>
  </w:num>
  <w:num w:numId="11" w16cid:durableId="392781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0A"/>
    <w:rsid w:val="000E4A2A"/>
    <w:rsid w:val="001A2AF1"/>
    <w:rsid w:val="002A77B7"/>
    <w:rsid w:val="002C0B81"/>
    <w:rsid w:val="0036416B"/>
    <w:rsid w:val="00392C0A"/>
    <w:rsid w:val="00402490"/>
    <w:rsid w:val="005508FB"/>
    <w:rsid w:val="005844B2"/>
    <w:rsid w:val="005D71BA"/>
    <w:rsid w:val="005F5C87"/>
    <w:rsid w:val="0063216F"/>
    <w:rsid w:val="006376BA"/>
    <w:rsid w:val="00693C40"/>
    <w:rsid w:val="006A6179"/>
    <w:rsid w:val="006E34B1"/>
    <w:rsid w:val="00704F21"/>
    <w:rsid w:val="007054B3"/>
    <w:rsid w:val="007300E6"/>
    <w:rsid w:val="00746209"/>
    <w:rsid w:val="00776AF8"/>
    <w:rsid w:val="007B3D3A"/>
    <w:rsid w:val="008408CB"/>
    <w:rsid w:val="00855F85"/>
    <w:rsid w:val="008C4063"/>
    <w:rsid w:val="008C7A7B"/>
    <w:rsid w:val="008E3DBB"/>
    <w:rsid w:val="0092540C"/>
    <w:rsid w:val="009C3E56"/>
    <w:rsid w:val="00A17475"/>
    <w:rsid w:val="00A71CAC"/>
    <w:rsid w:val="00AB631D"/>
    <w:rsid w:val="00B77D7B"/>
    <w:rsid w:val="00C51DC4"/>
    <w:rsid w:val="00C72602"/>
    <w:rsid w:val="00DF4F4C"/>
    <w:rsid w:val="00E43697"/>
    <w:rsid w:val="00E603EB"/>
    <w:rsid w:val="00E9575F"/>
    <w:rsid w:val="00EA2318"/>
    <w:rsid w:val="00ED151E"/>
    <w:rsid w:val="00EE7D3F"/>
    <w:rsid w:val="00F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A710"/>
  <w15:chartTrackingRefBased/>
  <w15:docId w15:val="{BA1B50F0-0C35-4A78-A84F-98E00A0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C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C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C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C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C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C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C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C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C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C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6AF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A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71B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E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4B1"/>
  </w:style>
  <w:style w:type="paragraph" w:customStyle="1" w:styleId="xelementtoproof">
    <w:name w:val="x_elementtoproof"/>
    <w:basedOn w:val="Normal"/>
    <w:rsid w:val="006E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.lg.com.br/lps/formulario-lgpd-dp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-governanca.lg.com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ge.lg.com.br/lps/privacida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8186</Characters>
  <Application>Microsoft Office Word</Application>
  <DocSecurity>0</DocSecurity>
  <Lines>157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Matheus</dc:creator>
  <cp:keywords/>
  <dc:description/>
  <cp:lastModifiedBy>Gabriela Peixinho Menezes</cp:lastModifiedBy>
  <cp:revision>2</cp:revision>
  <dcterms:created xsi:type="dcterms:W3CDTF">2026-01-22T11:52:00Z</dcterms:created>
  <dcterms:modified xsi:type="dcterms:W3CDTF">2026-01-22T11:52:00Z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73ba8ea9,79147142,7926e402</vt:lpwstr>
  </property>
  <property fmtid="{D5CDD505-2E9C-101B-9397-08002B2CF9AE}" pid="3" name="ClassificationContentMarkingHeaderFontProps">
    <vt:lpwstr>#0000ff,14,Aptos</vt:lpwstr>
  </property>
  <property fmtid="{D5CDD505-2E9C-101B-9397-08002B2CF9AE}" pid="4" name="ClassificationContentMarkingHeaderText">
    <vt:lpwstr>Classificação: [Restrita]</vt:lpwstr>
  </property>
  <property fmtid="{D5CDD505-2E9C-101B-9397-08002B2CF9AE}" pid="5" name="MSIP_Label_6817ff57-b54b-4bd6-9988-be5d82c800f2_Enabled">
    <vt:lpwstr>true</vt:lpwstr>
  </property>
  <property fmtid="{D5CDD505-2E9C-101B-9397-08002B2CF9AE}" pid="6" name="MSIP_Label_6817ff57-b54b-4bd6-9988-be5d82c800f2_SetDate">
    <vt:lpwstr>2026-01-22T11:51:29Z</vt:lpwstr>
  </property>
  <property fmtid="{D5CDD505-2E9C-101B-9397-08002B2CF9AE}" pid="7" name="MSIP_Label_6817ff57-b54b-4bd6-9988-be5d82c800f2_Method">
    <vt:lpwstr>Privileged</vt:lpwstr>
  </property>
  <property fmtid="{D5CDD505-2E9C-101B-9397-08002B2CF9AE}" pid="8" name="MSIP_Label_6817ff57-b54b-4bd6-9988-be5d82c800f2_Name">
    <vt:lpwstr>Privada</vt:lpwstr>
  </property>
  <property fmtid="{D5CDD505-2E9C-101B-9397-08002B2CF9AE}" pid="9" name="MSIP_Label_6817ff57-b54b-4bd6-9988-be5d82c800f2_SiteId">
    <vt:lpwstr>c990e1b5-af3d-45da-b8fa-632cb925a168</vt:lpwstr>
  </property>
  <property fmtid="{D5CDD505-2E9C-101B-9397-08002B2CF9AE}" pid="10" name="MSIP_Label_6817ff57-b54b-4bd6-9988-be5d82c800f2_ActionId">
    <vt:lpwstr>95c70a0d-7252-4f36-8dee-6cc86d0b54ca</vt:lpwstr>
  </property>
  <property fmtid="{D5CDD505-2E9C-101B-9397-08002B2CF9AE}" pid="11" name="MSIP_Label_6817ff57-b54b-4bd6-9988-be5d82c800f2_ContentBits">
    <vt:lpwstr>1</vt:lpwstr>
  </property>
  <property fmtid="{D5CDD505-2E9C-101B-9397-08002B2CF9AE}" pid="12" name="MSIP_Label_6817ff57-b54b-4bd6-9988-be5d82c800f2_Tag">
    <vt:lpwstr>10, 0, 1, 1</vt:lpwstr>
  </property>
</Properties>
</file>