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9B674" w14:textId="77777777" w:rsidR="004239EB" w:rsidRPr="00352A4D" w:rsidRDefault="00A07539" w:rsidP="00256CC6">
      <w:pPr>
        <w:rPr>
          <w:rFonts w:ascii="Arial" w:hAnsi="Arial" w:cs="Arial"/>
        </w:rPr>
      </w:pPr>
      <w:r w:rsidRPr="00352A4D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6E7D3B44" wp14:editId="07777777">
            <wp:simplePos x="0" y="0"/>
            <wp:positionH relativeFrom="margin">
              <wp:align>right</wp:align>
            </wp:positionH>
            <wp:positionV relativeFrom="paragraph">
              <wp:posOffset>-319350</wp:posOffset>
            </wp:positionV>
            <wp:extent cx="2421439" cy="850790"/>
            <wp:effectExtent l="0" t="0" r="0" b="6985"/>
            <wp:wrapNone/>
            <wp:docPr id="129797251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439" cy="850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486">
        <w:rPr>
          <w:rFonts w:ascii="Arial" w:hAnsi="Arial" w:cs="Arial"/>
        </w:rPr>
        <w:tab/>
      </w:r>
    </w:p>
    <w:p w14:paraId="672A6659" w14:textId="77777777" w:rsidR="004239EB" w:rsidRPr="00352A4D" w:rsidRDefault="004239EB" w:rsidP="002F62CC">
      <w:pPr>
        <w:spacing w:after="100" w:afterAutospacing="1" w:line="360" w:lineRule="auto"/>
        <w:jc w:val="both"/>
        <w:rPr>
          <w:rFonts w:ascii="Arial" w:hAnsi="Arial" w:cs="Arial"/>
        </w:rPr>
      </w:pPr>
    </w:p>
    <w:p w14:paraId="0A37501D" w14:textId="77777777" w:rsidR="00062519" w:rsidRPr="00352A4D" w:rsidRDefault="00062519" w:rsidP="00062519">
      <w:pPr>
        <w:spacing w:after="100" w:afterAutospacing="1" w:line="360" w:lineRule="auto"/>
        <w:jc w:val="both"/>
        <w:rPr>
          <w:rFonts w:ascii="Arial" w:hAnsi="Arial" w:cs="Arial"/>
          <w:sz w:val="28"/>
          <w:szCs w:val="28"/>
        </w:rPr>
      </w:pPr>
    </w:p>
    <w:p w14:paraId="5DAB6C7B" w14:textId="77777777" w:rsidR="00062519" w:rsidRPr="00352A4D" w:rsidRDefault="00062519" w:rsidP="00062519">
      <w:pPr>
        <w:spacing w:after="100" w:afterAutospacing="1" w:line="360" w:lineRule="auto"/>
        <w:jc w:val="both"/>
        <w:rPr>
          <w:rFonts w:ascii="Arial" w:hAnsi="Arial" w:cs="Arial"/>
          <w:sz w:val="28"/>
          <w:szCs w:val="28"/>
        </w:rPr>
      </w:pPr>
    </w:p>
    <w:p w14:paraId="6A05A809" w14:textId="77777777" w:rsidR="00062519" w:rsidRPr="00352A4D" w:rsidRDefault="00062519" w:rsidP="00062519">
      <w:pPr>
        <w:spacing w:after="100" w:afterAutospacing="1" w:line="360" w:lineRule="auto"/>
        <w:jc w:val="center"/>
        <w:rPr>
          <w:rFonts w:ascii="Arial" w:hAnsi="Arial" w:cs="Arial"/>
          <w:sz w:val="28"/>
          <w:szCs w:val="28"/>
        </w:rPr>
      </w:pPr>
    </w:p>
    <w:p w14:paraId="5B527D93" w14:textId="43F279C3" w:rsidR="004E5641" w:rsidRPr="004E5641" w:rsidRDefault="001F308C" w:rsidP="004E5641">
      <w:pPr>
        <w:spacing w:after="100" w:afterAutospacing="1" w:line="360" w:lineRule="auto"/>
        <w:jc w:val="center"/>
        <w:rPr>
          <w:rFonts w:ascii="Arial" w:hAnsi="Arial" w:cs="Arial"/>
          <w:b/>
          <w:noProof/>
          <w:color w:val="404040" w:themeColor="text1" w:themeTint="BF"/>
          <w:sz w:val="72"/>
          <w:szCs w:val="72"/>
        </w:rPr>
      </w:pPr>
      <w:r>
        <w:rPr>
          <w:rFonts w:ascii="Arial" w:hAnsi="Arial" w:cs="Arial"/>
          <w:b/>
          <w:noProof/>
          <w:color w:val="404040" w:themeColor="text1" w:themeTint="BF"/>
          <w:sz w:val="72"/>
          <w:szCs w:val="72"/>
        </w:rPr>
        <w:t xml:space="preserve">VGPPI - </w:t>
      </w:r>
      <w:r w:rsidR="004E5641" w:rsidRPr="004E5641">
        <w:rPr>
          <w:rFonts w:ascii="Arial" w:hAnsi="Arial" w:cs="Arial"/>
          <w:b/>
          <w:noProof/>
          <w:color w:val="404040" w:themeColor="text1" w:themeTint="BF"/>
          <w:sz w:val="72"/>
          <w:szCs w:val="72"/>
        </w:rPr>
        <w:t xml:space="preserve">VISÃO GERAL DOS </w:t>
      </w:r>
    </w:p>
    <w:p w14:paraId="06A8624C" w14:textId="76DB677E" w:rsidR="004E5641" w:rsidRPr="004E5641" w:rsidRDefault="004E5641" w:rsidP="004E5641">
      <w:pPr>
        <w:spacing w:after="100" w:afterAutospacing="1" w:line="360" w:lineRule="auto"/>
        <w:jc w:val="center"/>
        <w:rPr>
          <w:rFonts w:ascii="Arial" w:hAnsi="Arial" w:cs="Arial"/>
          <w:b/>
          <w:noProof/>
          <w:color w:val="404040" w:themeColor="text1" w:themeTint="BF"/>
          <w:sz w:val="72"/>
          <w:szCs w:val="72"/>
        </w:rPr>
      </w:pPr>
      <w:r w:rsidRPr="004E5641">
        <w:rPr>
          <w:rFonts w:ascii="Arial" w:hAnsi="Arial" w:cs="Arial"/>
          <w:b/>
          <w:noProof/>
          <w:color w:val="404040" w:themeColor="text1" w:themeTint="BF"/>
          <w:sz w:val="72"/>
          <w:szCs w:val="72"/>
        </w:rPr>
        <w:t xml:space="preserve">PROCESSOS DE </w:t>
      </w:r>
      <w:r w:rsidR="002E7E48">
        <w:rPr>
          <w:rFonts w:ascii="Arial" w:hAnsi="Arial" w:cs="Arial"/>
          <w:b/>
          <w:noProof/>
          <w:color w:val="404040" w:themeColor="text1" w:themeTint="BF"/>
          <w:sz w:val="72"/>
          <w:szCs w:val="72"/>
        </w:rPr>
        <w:t>PRIVACIDADE</w:t>
      </w:r>
    </w:p>
    <w:p w14:paraId="0B868D3B" w14:textId="77777777" w:rsidR="004E5641" w:rsidRDefault="004E5641" w:rsidP="004E5641">
      <w:pPr>
        <w:spacing w:after="100" w:afterAutospacing="1" w:line="360" w:lineRule="auto"/>
        <w:jc w:val="center"/>
        <w:rPr>
          <w:rFonts w:ascii="Arial" w:hAnsi="Arial" w:cs="Arial"/>
          <w:b/>
          <w:noProof/>
          <w:color w:val="404040" w:themeColor="text1" w:themeTint="BF"/>
          <w:sz w:val="72"/>
          <w:szCs w:val="72"/>
        </w:rPr>
      </w:pPr>
      <w:r w:rsidRPr="004E5641">
        <w:rPr>
          <w:rFonts w:ascii="Arial" w:hAnsi="Arial" w:cs="Arial"/>
          <w:b/>
          <w:noProof/>
          <w:color w:val="404040" w:themeColor="text1" w:themeTint="BF"/>
          <w:sz w:val="72"/>
          <w:szCs w:val="72"/>
        </w:rPr>
        <w:t>DA INFORMAÇÃO</w:t>
      </w:r>
    </w:p>
    <w:p w14:paraId="4565BE55" w14:textId="786D1333" w:rsidR="00DE3D31" w:rsidRDefault="00DE3D31" w:rsidP="004E5641">
      <w:pPr>
        <w:spacing w:after="100" w:afterAutospacing="1" w:line="360" w:lineRule="auto"/>
        <w:jc w:val="center"/>
        <w:rPr>
          <w:rFonts w:ascii="Arial" w:hAnsi="Arial" w:cs="Arial"/>
          <w:sz w:val="28"/>
          <w:szCs w:val="28"/>
        </w:rPr>
      </w:pPr>
      <w:r w:rsidRPr="00A9212C">
        <w:rPr>
          <w:rFonts w:ascii="Arial" w:hAnsi="Arial" w:cs="Arial"/>
          <w:b/>
          <w:sz w:val="28"/>
          <w:szCs w:val="28"/>
        </w:rPr>
        <w:t>Classificaçã</w:t>
      </w:r>
      <w:r>
        <w:rPr>
          <w:rFonts w:ascii="Arial" w:hAnsi="Arial" w:cs="Arial"/>
          <w:b/>
          <w:sz w:val="28"/>
          <w:szCs w:val="28"/>
        </w:rPr>
        <w:t>o</w:t>
      </w:r>
      <w:r w:rsidRPr="00A9212C">
        <w:rPr>
          <w:rFonts w:ascii="Arial" w:hAnsi="Arial" w:cs="Arial"/>
          <w:b/>
          <w:sz w:val="28"/>
          <w:szCs w:val="28"/>
        </w:rPr>
        <w:t xml:space="preserve">: </w:t>
      </w:r>
      <w:r w:rsidR="003959FE">
        <w:rPr>
          <w:rFonts w:ascii="Arial" w:hAnsi="Arial" w:cs="Arial"/>
          <w:sz w:val="28"/>
          <w:szCs w:val="28"/>
        </w:rPr>
        <w:t>Pública</w:t>
      </w:r>
    </w:p>
    <w:p w14:paraId="1C62091D" w14:textId="0D4C2C55" w:rsidR="00062519" w:rsidRDefault="005174A7" w:rsidP="00062519">
      <w:pPr>
        <w:spacing w:after="100" w:afterAutospacing="1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Versão </w:t>
      </w:r>
      <w:r w:rsidR="002E43D0">
        <w:rPr>
          <w:rFonts w:ascii="Arial" w:hAnsi="Arial" w:cs="Arial"/>
          <w:sz w:val="28"/>
          <w:szCs w:val="28"/>
        </w:rPr>
        <w:t>1.</w:t>
      </w:r>
      <w:r w:rsidR="00271180">
        <w:rPr>
          <w:rFonts w:ascii="Arial" w:hAnsi="Arial" w:cs="Arial"/>
          <w:sz w:val="28"/>
          <w:szCs w:val="28"/>
        </w:rPr>
        <w:t>2</w:t>
      </w:r>
    </w:p>
    <w:p w14:paraId="41C8F396" w14:textId="77777777" w:rsidR="00875C81" w:rsidRDefault="00875C81" w:rsidP="00062519">
      <w:pPr>
        <w:spacing w:after="100" w:afterAutospacing="1" w:line="360" w:lineRule="auto"/>
        <w:jc w:val="center"/>
        <w:rPr>
          <w:rFonts w:ascii="Arial" w:hAnsi="Arial" w:cs="Arial"/>
          <w:sz w:val="28"/>
          <w:szCs w:val="28"/>
        </w:rPr>
      </w:pPr>
    </w:p>
    <w:p w14:paraId="72A3D3EC" w14:textId="77777777" w:rsidR="00875C81" w:rsidRPr="00A9212C" w:rsidRDefault="00875C81" w:rsidP="00062519">
      <w:pPr>
        <w:spacing w:after="100" w:afterAutospacing="1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9212C">
        <w:rPr>
          <w:rFonts w:ascii="Arial" w:hAnsi="Arial" w:cs="Arial"/>
          <w:b/>
          <w:sz w:val="28"/>
          <w:szCs w:val="28"/>
        </w:rPr>
        <w:br w:type="page"/>
      </w:r>
    </w:p>
    <w:sdt>
      <w:sdtPr>
        <w:rPr>
          <w:rFonts w:ascii="Arial" w:eastAsiaTheme="minorHAnsi" w:hAnsi="Arial" w:cs="Arial"/>
          <w:color w:val="auto"/>
          <w:sz w:val="22"/>
          <w:szCs w:val="22"/>
          <w:lang w:eastAsia="en-US"/>
        </w:rPr>
        <w:id w:val="13940168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4A1A359" w14:textId="77777777" w:rsidR="00E42428" w:rsidRPr="00352A4D" w:rsidRDefault="00E42428" w:rsidP="003D6848">
          <w:pPr>
            <w:pStyle w:val="CabealhodoSumrio"/>
            <w:spacing w:before="0" w:after="100" w:afterAutospacing="1" w:line="240" w:lineRule="auto"/>
            <w:jc w:val="both"/>
            <w:rPr>
              <w:rFonts w:ascii="Arial" w:hAnsi="Arial" w:cs="Arial"/>
              <w:b/>
              <w:color w:val="auto"/>
            </w:rPr>
          </w:pPr>
          <w:r w:rsidRPr="00352A4D">
            <w:rPr>
              <w:rFonts w:ascii="Arial" w:hAnsi="Arial" w:cs="Arial"/>
              <w:b/>
              <w:color w:val="auto"/>
            </w:rPr>
            <w:t>SUMÁRIO</w:t>
          </w:r>
        </w:p>
        <w:p w14:paraId="0D0B940D" w14:textId="77777777" w:rsidR="00E42428" w:rsidRPr="00352A4D" w:rsidRDefault="00E42428" w:rsidP="368301BF">
          <w:pPr>
            <w:spacing w:after="100" w:afterAutospacing="1" w:line="240" w:lineRule="auto"/>
            <w:jc w:val="both"/>
            <w:rPr>
              <w:rFonts w:ascii="Arial" w:hAnsi="Arial" w:cs="Arial"/>
              <w:lang w:eastAsia="pt-BR"/>
            </w:rPr>
          </w:pPr>
        </w:p>
        <w:p w14:paraId="320C156B" w14:textId="33F41D88" w:rsidR="003E3644" w:rsidRDefault="00E42428">
          <w:pPr>
            <w:pStyle w:val="Sumrio1"/>
            <w:rPr>
              <w:rFonts w:eastAsiaTheme="minorEastAsia"/>
              <w:b w:val="0"/>
              <w:lang w:eastAsia="pt-BR"/>
            </w:rPr>
          </w:pPr>
          <w:r w:rsidRPr="368301BF">
            <w:fldChar w:fldCharType="begin"/>
          </w:r>
          <w:r w:rsidRPr="00352A4D">
            <w:rPr>
              <w:rFonts w:ascii="Arial" w:hAnsi="Arial" w:cs="Arial"/>
              <w:bCs/>
            </w:rPr>
            <w:instrText xml:space="preserve"> TOC \o "1-3" \h \z \u </w:instrText>
          </w:r>
          <w:r w:rsidRPr="368301BF">
            <w:rPr>
              <w:rFonts w:ascii="Arial" w:hAnsi="Arial" w:cs="Arial"/>
              <w:bCs/>
            </w:rPr>
            <w:fldChar w:fldCharType="separate"/>
          </w:r>
          <w:hyperlink w:anchor="_Toc123193590" w:history="1">
            <w:r w:rsidR="003E3644" w:rsidRPr="008E7683">
              <w:rPr>
                <w:rStyle w:val="Hyperlink"/>
                <w:rFonts w:ascii="Arial" w:hAnsi="Arial" w:cs="Arial"/>
              </w:rPr>
              <w:t>1.</w:t>
            </w:r>
            <w:r w:rsidR="003E3644">
              <w:rPr>
                <w:rFonts w:eastAsiaTheme="minorEastAsia"/>
                <w:b w:val="0"/>
                <w:lang w:eastAsia="pt-BR"/>
              </w:rPr>
              <w:tab/>
            </w:r>
            <w:r w:rsidR="003E3644" w:rsidRPr="008E7683">
              <w:rPr>
                <w:rStyle w:val="Hyperlink"/>
                <w:rFonts w:ascii="Arial" w:hAnsi="Arial" w:cs="Arial"/>
              </w:rPr>
              <w:t>INTRODUÇÃO</w:t>
            </w:r>
            <w:r w:rsidR="003E3644">
              <w:rPr>
                <w:webHidden/>
              </w:rPr>
              <w:tab/>
            </w:r>
            <w:r w:rsidR="003E3644">
              <w:rPr>
                <w:webHidden/>
              </w:rPr>
              <w:fldChar w:fldCharType="begin"/>
            </w:r>
            <w:r w:rsidR="003E3644">
              <w:rPr>
                <w:webHidden/>
              </w:rPr>
              <w:instrText xml:space="preserve"> PAGEREF _Toc123193590 \h </w:instrText>
            </w:r>
            <w:r w:rsidR="003E3644">
              <w:rPr>
                <w:webHidden/>
              </w:rPr>
            </w:r>
            <w:r w:rsidR="003E3644">
              <w:rPr>
                <w:webHidden/>
              </w:rPr>
              <w:fldChar w:fldCharType="separate"/>
            </w:r>
            <w:r w:rsidR="003E3644">
              <w:rPr>
                <w:webHidden/>
              </w:rPr>
              <w:t>3</w:t>
            </w:r>
            <w:r w:rsidR="003E3644">
              <w:rPr>
                <w:webHidden/>
              </w:rPr>
              <w:fldChar w:fldCharType="end"/>
            </w:r>
          </w:hyperlink>
        </w:p>
        <w:p w14:paraId="149E8A88" w14:textId="420A0BBF" w:rsidR="003E3644" w:rsidRDefault="00336D0C">
          <w:pPr>
            <w:pStyle w:val="Sumrio1"/>
            <w:rPr>
              <w:rFonts w:eastAsiaTheme="minorEastAsia"/>
              <w:b w:val="0"/>
              <w:lang w:eastAsia="pt-BR"/>
            </w:rPr>
          </w:pPr>
          <w:hyperlink w:anchor="_Toc123193591" w:history="1">
            <w:r w:rsidR="003E3644" w:rsidRPr="008E7683">
              <w:rPr>
                <w:rStyle w:val="Hyperlink"/>
                <w:rFonts w:ascii="Arial" w:hAnsi="Arial" w:cs="Arial"/>
                <w:bCs/>
              </w:rPr>
              <w:t>1.1.</w:t>
            </w:r>
            <w:r w:rsidR="003E3644">
              <w:rPr>
                <w:rFonts w:eastAsiaTheme="minorEastAsia"/>
                <w:b w:val="0"/>
                <w:lang w:eastAsia="pt-BR"/>
              </w:rPr>
              <w:tab/>
            </w:r>
            <w:r w:rsidR="003E3644" w:rsidRPr="008E7683">
              <w:rPr>
                <w:rStyle w:val="Hyperlink"/>
                <w:rFonts w:ascii="Arial" w:hAnsi="Arial" w:cs="Arial"/>
              </w:rPr>
              <w:t>Objetivo</w:t>
            </w:r>
            <w:r w:rsidR="003E3644">
              <w:rPr>
                <w:webHidden/>
              </w:rPr>
              <w:tab/>
            </w:r>
            <w:r w:rsidR="003E3644">
              <w:rPr>
                <w:webHidden/>
              </w:rPr>
              <w:fldChar w:fldCharType="begin"/>
            </w:r>
            <w:r w:rsidR="003E3644">
              <w:rPr>
                <w:webHidden/>
              </w:rPr>
              <w:instrText xml:space="preserve"> PAGEREF _Toc123193591 \h </w:instrText>
            </w:r>
            <w:r w:rsidR="003E3644">
              <w:rPr>
                <w:webHidden/>
              </w:rPr>
            </w:r>
            <w:r w:rsidR="003E3644">
              <w:rPr>
                <w:webHidden/>
              </w:rPr>
              <w:fldChar w:fldCharType="separate"/>
            </w:r>
            <w:r w:rsidR="003E3644">
              <w:rPr>
                <w:webHidden/>
              </w:rPr>
              <w:t>3</w:t>
            </w:r>
            <w:r w:rsidR="003E3644">
              <w:rPr>
                <w:webHidden/>
              </w:rPr>
              <w:fldChar w:fldCharType="end"/>
            </w:r>
          </w:hyperlink>
        </w:p>
        <w:p w14:paraId="21354306" w14:textId="69112763" w:rsidR="003E3644" w:rsidRDefault="00336D0C">
          <w:pPr>
            <w:pStyle w:val="Sumrio1"/>
            <w:rPr>
              <w:rFonts w:eastAsiaTheme="minorEastAsia"/>
              <w:b w:val="0"/>
              <w:lang w:eastAsia="pt-BR"/>
            </w:rPr>
          </w:pPr>
          <w:hyperlink w:anchor="_Toc123193592" w:history="1">
            <w:r w:rsidR="003E3644" w:rsidRPr="008E7683">
              <w:rPr>
                <w:rStyle w:val="Hyperlink"/>
                <w:rFonts w:ascii="Arial" w:hAnsi="Arial" w:cs="Arial"/>
                <w:bCs/>
              </w:rPr>
              <w:t>1.2.</w:t>
            </w:r>
            <w:r w:rsidR="003E3644">
              <w:rPr>
                <w:rFonts w:eastAsiaTheme="minorEastAsia"/>
                <w:b w:val="0"/>
                <w:lang w:eastAsia="pt-BR"/>
              </w:rPr>
              <w:tab/>
            </w:r>
            <w:r w:rsidR="003E3644" w:rsidRPr="008E7683">
              <w:rPr>
                <w:rStyle w:val="Hyperlink"/>
                <w:rFonts w:ascii="Arial" w:hAnsi="Arial" w:cs="Arial"/>
              </w:rPr>
              <w:t>Responsável</w:t>
            </w:r>
            <w:r w:rsidR="003E3644">
              <w:rPr>
                <w:webHidden/>
              </w:rPr>
              <w:tab/>
            </w:r>
            <w:r w:rsidR="003E3644">
              <w:rPr>
                <w:webHidden/>
              </w:rPr>
              <w:fldChar w:fldCharType="begin"/>
            </w:r>
            <w:r w:rsidR="003E3644">
              <w:rPr>
                <w:webHidden/>
              </w:rPr>
              <w:instrText xml:space="preserve"> PAGEREF _Toc123193592 \h </w:instrText>
            </w:r>
            <w:r w:rsidR="003E3644">
              <w:rPr>
                <w:webHidden/>
              </w:rPr>
            </w:r>
            <w:r w:rsidR="003E3644">
              <w:rPr>
                <w:webHidden/>
              </w:rPr>
              <w:fldChar w:fldCharType="separate"/>
            </w:r>
            <w:r w:rsidR="003E3644">
              <w:rPr>
                <w:webHidden/>
              </w:rPr>
              <w:t>3</w:t>
            </w:r>
            <w:r w:rsidR="003E3644">
              <w:rPr>
                <w:webHidden/>
              </w:rPr>
              <w:fldChar w:fldCharType="end"/>
            </w:r>
          </w:hyperlink>
        </w:p>
        <w:p w14:paraId="1358F8D3" w14:textId="7843987D" w:rsidR="003E3644" w:rsidRDefault="00336D0C">
          <w:pPr>
            <w:pStyle w:val="Sumrio1"/>
            <w:rPr>
              <w:rFonts w:eastAsiaTheme="minorEastAsia"/>
              <w:b w:val="0"/>
              <w:lang w:eastAsia="pt-BR"/>
            </w:rPr>
          </w:pPr>
          <w:hyperlink w:anchor="_Toc123193593" w:history="1">
            <w:r w:rsidR="003E3644" w:rsidRPr="008E7683">
              <w:rPr>
                <w:rStyle w:val="Hyperlink"/>
                <w:rFonts w:ascii="Arial" w:hAnsi="Arial" w:cs="Arial"/>
              </w:rPr>
              <w:t>2.</w:t>
            </w:r>
            <w:r w:rsidR="003E3644">
              <w:rPr>
                <w:rFonts w:eastAsiaTheme="minorEastAsia"/>
                <w:b w:val="0"/>
                <w:lang w:eastAsia="pt-BR"/>
              </w:rPr>
              <w:tab/>
            </w:r>
            <w:r w:rsidR="003E3644" w:rsidRPr="008E7683">
              <w:rPr>
                <w:rStyle w:val="Hyperlink"/>
                <w:rFonts w:ascii="Arial" w:hAnsi="Arial" w:cs="Arial"/>
              </w:rPr>
              <w:t>NORMATIZAÇÕES</w:t>
            </w:r>
            <w:r w:rsidR="003E3644">
              <w:rPr>
                <w:webHidden/>
              </w:rPr>
              <w:tab/>
            </w:r>
            <w:r w:rsidR="003E3644">
              <w:rPr>
                <w:webHidden/>
              </w:rPr>
              <w:fldChar w:fldCharType="begin"/>
            </w:r>
            <w:r w:rsidR="003E3644">
              <w:rPr>
                <w:webHidden/>
              </w:rPr>
              <w:instrText xml:space="preserve"> PAGEREF _Toc123193593 \h </w:instrText>
            </w:r>
            <w:r w:rsidR="003E3644">
              <w:rPr>
                <w:webHidden/>
              </w:rPr>
            </w:r>
            <w:r w:rsidR="003E3644">
              <w:rPr>
                <w:webHidden/>
              </w:rPr>
              <w:fldChar w:fldCharType="separate"/>
            </w:r>
            <w:r w:rsidR="003E3644">
              <w:rPr>
                <w:webHidden/>
              </w:rPr>
              <w:t>3</w:t>
            </w:r>
            <w:r w:rsidR="003E3644">
              <w:rPr>
                <w:webHidden/>
              </w:rPr>
              <w:fldChar w:fldCharType="end"/>
            </w:r>
          </w:hyperlink>
        </w:p>
        <w:p w14:paraId="574E809B" w14:textId="62D87079" w:rsidR="003E3644" w:rsidRDefault="00336D0C">
          <w:pPr>
            <w:pStyle w:val="Sumrio1"/>
            <w:rPr>
              <w:rFonts w:eastAsiaTheme="minorEastAsia"/>
              <w:b w:val="0"/>
              <w:lang w:eastAsia="pt-BR"/>
            </w:rPr>
          </w:pPr>
          <w:hyperlink w:anchor="_Toc123193594" w:history="1">
            <w:r w:rsidR="003E3644" w:rsidRPr="008E7683">
              <w:rPr>
                <w:rStyle w:val="Hyperlink"/>
                <w:rFonts w:ascii="Arial" w:hAnsi="Arial" w:cs="Arial"/>
                <w:bCs/>
              </w:rPr>
              <w:t>2.1.</w:t>
            </w:r>
            <w:r w:rsidR="003E3644">
              <w:rPr>
                <w:rFonts w:eastAsiaTheme="minorEastAsia"/>
                <w:b w:val="0"/>
                <w:lang w:eastAsia="pt-BR"/>
              </w:rPr>
              <w:tab/>
            </w:r>
            <w:r w:rsidR="003E3644" w:rsidRPr="008E7683">
              <w:rPr>
                <w:rStyle w:val="Hyperlink"/>
                <w:rFonts w:ascii="Arial" w:hAnsi="Arial" w:cs="Arial"/>
              </w:rPr>
              <w:t>Política Geral de Privacidade</w:t>
            </w:r>
            <w:r w:rsidR="003E3644">
              <w:rPr>
                <w:webHidden/>
              </w:rPr>
              <w:tab/>
            </w:r>
            <w:r w:rsidR="003E3644">
              <w:rPr>
                <w:webHidden/>
              </w:rPr>
              <w:fldChar w:fldCharType="begin"/>
            </w:r>
            <w:r w:rsidR="003E3644">
              <w:rPr>
                <w:webHidden/>
              </w:rPr>
              <w:instrText xml:space="preserve"> PAGEREF _Toc123193594 \h </w:instrText>
            </w:r>
            <w:r w:rsidR="003E3644">
              <w:rPr>
                <w:webHidden/>
              </w:rPr>
            </w:r>
            <w:r w:rsidR="003E3644">
              <w:rPr>
                <w:webHidden/>
              </w:rPr>
              <w:fldChar w:fldCharType="separate"/>
            </w:r>
            <w:r w:rsidR="003E3644">
              <w:rPr>
                <w:webHidden/>
              </w:rPr>
              <w:t>3</w:t>
            </w:r>
            <w:r w:rsidR="003E3644">
              <w:rPr>
                <w:webHidden/>
              </w:rPr>
              <w:fldChar w:fldCharType="end"/>
            </w:r>
          </w:hyperlink>
        </w:p>
        <w:p w14:paraId="79A89EDC" w14:textId="254274A9" w:rsidR="003E3644" w:rsidRDefault="00336D0C">
          <w:pPr>
            <w:pStyle w:val="Sumrio1"/>
            <w:rPr>
              <w:rFonts w:eastAsiaTheme="minorEastAsia"/>
              <w:b w:val="0"/>
              <w:lang w:eastAsia="pt-BR"/>
            </w:rPr>
          </w:pPr>
          <w:hyperlink w:anchor="_Toc123193595" w:history="1">
            <w:r w:rsidR="003E3644" w:rsidRPr="008E7683">
              <w:rPr>
                <w:rStyle w:val="Hyperlink"/>
                <w:rFonts w:ascii="Arial" w:hAnsi="Arial" w:cs="Arial"/>
                <w:bCs/>
              </w:rPr>
              <w:t>2.2.</w:t>
            </w:r>
            <w:r w:rsidR="003E3644">
              <w:rPr>
                <w:rFonts w:eastAsiaTheme="minorEastAsia"/>
                <w:b w:val="0"/>
                <w:lang w:eastAsia="pt-BR"/>
              </w:rPr>
              <w:tab/>
            </w:r>
            <w:r w:rsidR="003E3644" w:rsidRPr="008E7683">
              <w:rPr>
                <w:rStyle w:val="Hyperlink"/>
                <w:rFonts w:ascii="Arial" w:hAnsi="Arial" w:cs="Arial"/>
              </w:rPr>
              <w:t>Política de Privacidade Externa</w:t>
            </w:r>
            <w:r w:rsidR="003E3644">
              <w:rPr>
                <w:webHidden/>
              </w:rPr>
              <w:tab/>
            </w:r>
            <w:r w:rsidR="003E3644">
              <w:rPr>
                <w:webHidden/>
              </w:rPr>
              <w:fldChar w:fldCharType="begin"/>
            </w:r>
            <w:r w:rsidR="003E3644">
              <w:rPr>
                <w:webHidden/>
              </w:rPr>
              <w:instrText xml:space="preserve"> PAGEREF _Toc123193595 \h </w:instrText>
            </w:r>
            <w:r w:rsidR="003E3644">
              <w:rPr>
                <w:webHidden/>
              </w:rPr>
            </w:r>
            <w:r w:rsidR="003E3644">
              <w:rPr>
                <w:webHidden/>
              </w:rPr>
              <w:fldChar w:fldCharType="separate"/>
            </w:r>
            <w:r w:rsidR="003E3644">
              <w:rPr>
                <w:webHidden/>
              </w:rPr>
              <w:t>4</w:t>
            </w:r>
            <w:r w:rsidR="003E3644">
              <w:rPr>
                <w:webHidden/>
              </w:rPr>
              <w:fldChar w:fldCharType="end"/>
            </w:r>
          </w:hyperlink>
        </w:p>
        <w:p w14:paraId="54E354FB" w14:textId="487EA6E4" w:rsidR="003E3644" w:rsidRDefault="00336D0C">
          <w:pPr>
            <w:pStyle w:val="Sumrio1"/>
            <w:rPr>
              <w:rFonts w:eastAsiaTheme="minorEastAsia"/>
              <w:b w:val="0"/>
              <w:lang w:eastAsia="pt-BR"/>
            </w:rPr>
          </w:pPr>
          <w:hyperlink w:anchor="_Toc123193596" w:history="1">
            <w:r w:rsidR="003E3644" w:rsidRPr="008E7683">
              <w:rPr>
                <w:rStyle w:val="Hyperlink"/>
                <w:rFonts w:ascii="Arial" w:hAnsi="Arial" w:cs="Arial"/>
                <w:bCs/>
              </w:rPr>
              <w:t>2.3.</w:t>
            </w:r>
            <w:r w:rsidR="003E3644">
              <w:rPr>
                <w:rFonts w:eastAsiaTheme="minorEastAsia"/>
                <w:b w:val="0"/>
                <w:lang w:eastAsia="pt-BR"/>
              </w:rPr>
              <w:tab/>
            </w:r>
            <w:r w:rsidR="003E3644" w:rsidRPr="008E7683">
              <w:rPr>
                <w:rStyle w:val="Hyperlink"/>
                <w:rFonts w:ascii="Arial" w:hAnsi="Arial" w:cs="Arial"/>
              </w:rPr>
              <w:t>Norma de Responsabilidade de Proteção de DP</w:t>
            </w:r>
            <w:r w:rsidR="003E3644">
              <w:rPr>
                <w:webHidden/>
              </w:rPr>
              <w:tab/>
            </w:r>
            <w:r w:rsidR="003E3644">
              <w:rPr>
                <w:webHidden/>
              </w:rPr>
              <w:fldChar w:fldCharType="begin"/>
            </w:r>
            <w:r w:rsidR="003E3644">
              <w:rPr>
                <w:webHidden/>
              </w:rPr>
              <w:instrText xml:space="preserve"> PAGEREF _Toc123193596 \h </w:instrText>
            </w:r>
            <w:r w:rsidR="003E3644">
              <w:rPr>
                <w:webHidden/>
              </w:rPr>
            </w:r>
            <w:r w:rsidR="003E3644">
              <w:rPr>
                <w:webHidden/>
              </w:rPr>
              <w:fldChar w:fldCharType="separate"/>
            </w:r>
            <w:r w:rsidR="003E3644">
              <w:rPr>
                <w:webHidden/>
              </w:rPr>
              <w:t>4</w:t>
            </w:r>
            <w:r w:rsidR="003E3644">
              <w:rPr>
                <w:webHidden/>
              </w:rPr>
              <w:fldChar w:fldCharType="end"/>
            </w:r>
          </w:hyperlink>
        </w:p>
        <w:p w14:paraId="30401327" w14:textId="05FF87DE" w:rsidR="003E3644" w:rsidRDefault="00336D0C">
          <w:pPr>
            <w:pStyle w:val="Sumrio1"/>
            <w:rPr>
              <w:rFonts w:eastAsiaTheme="minorEastAsia"/>
              <w:b w:val="0"/>
              <w:lang w:eastAsia="pt-BR"/>
            </w:rPr>
          </w:pPr>
          <w:hyperlink w:anchor="_Toc123193597" w:history="1">
            <w:r w:rsidR="003E3644" w:rsidRPr="008E7683">
              <w:rPr>
                <w:rStyle w:val="Hyperlink"/>
                <w:rFonts w:ascii="Arial" w:hAnsi="Arial" w:cs="Arial"/>
                <w:bCs/>
              </w:rPr>
              <w:t>2.4.</w:t>
            </w:r>
            <w:r w:rsidR="003E3644">
              <w:rPr>
                <w:rFonts w:eastAsiaTheme="minorEastAsia"/>
                <w:b w:val="0"/>
                <w:lang w:eastAsia="pt-BR"/>
              </w:rPr>
              <w:tab/>
            </w:r>
            <w:r w:rsidR="003E3644" w:rsidRPr="008E7683">
              <w:rPr>
                <w:rStyle w:val="Hyperlink"/>
                <w:rFonts w:ascii="Arial" w:hAnsi="Arial" w:cs="Arial"/>
              </w:rPr>
              <w:t>Norma de Consentimento de Tratamento de Dados Pessoais</w:t>
            </w:r>
            <w:r w:rsidR="003E3644">
              <w:rPr>
                <w:webHidden/>
              </w:rPr>
              <w:tab/>
            </w:r>
            <w:r w:rsidR="003E3644">
              <w:rPr>
                <w:webHidden/>
              </w:rPr>
              <w:fldChar w:fldCharType="begin"/>
            </w:r>
            <w:r w:rsidR="003E3644">
              <w:rPr>
                <w:webHidden/>
              </w:rPr>
              <w:instrText xml:space="preserve"> PAGEREF _Toc123193597 \h </w:instrText>
            </w:r>
            <w:r w:rsidR="003E3644">
              <w:rPr>
                <w:webHidden/>
              </w:rPr>
            </w:r>
            <w:r w:rsidR="003E3644">
              <w:rPr>
                <w:webHidden/>
              </w:rPr>
              <w:fldChar w:fldCharType="separate"/>
            </w:r>
            <w:r w:rsidR="003E3644">
              <w:rPr>
                <w:webHidden/>
              </w:rPr>
              <w:t>5</w:t>
            </w:r>
            <w:r w:rsidR="003E3644">
              <w:rPr>
                <w:webHidden/>
              </w:rPr>
              <w:fldChar w:fldCharType="end"/>
            </w:r>
          </w:hyperlink>
        </w:p>
        <w:p w14:paraId="252B7D36" w14:textId="2877168B" w:rsidR="003E3644" w:rsidRDefault="00336D0C">
          <w:pPr>
            <w:pStyle w:val="Sumrio1"/>
            <w:rPr>
              <w:rFonts w:eastAsiaTheme="minorEastAsia"/>
              <w:b w:val="0"/>
              <w:lang w:eastAsia="pt-BR"/>
            </w:rPr>
          </w:pPr>
          <w:hyperlink w:anchor="_Toc123193598" w:history="1">
            <w:r w:rsidR="003E3644" w:rsidRPr="008E7683">
              <w:rPr>
                <w:rStyle w:val="Hyperlink"/>
                <w:rFonts w:ascii="Arial" w:hAnsi="Arial" w:cs="Arial"/>
              </w:rPr>
              <w:t>2.5.</w:t>
            </w:r>
            <w:r w:rsidR="003E3644">
              <w:rPr>
                <w:rFonts w:eastAsiaTheme="minorEastAsia"/>
                <w:b w:val="0"/>
                <w:lang w:eastAsia="pt-BR"/>
              </w:rPr>
              <w:tab/>
            </w:r>
            <w:r w:rsidR="003E3644" w:rsidRPr="008E7683">
              <w:rPr>
                <w:rStyle w:val="Hyperlink"/>
                <w:rFonts w:ascii="Arial" w:hAnsi="Arial" w:cs="Arial"/>
              </w:rPr>
              <w:t>Norma de Atendimento à Solicitações de Titulares de DP</w:t>
            </w:r>
            <w:r w:rsidR="003E3644">
              <w:rPr>
                <w:webHidden/>
              </w:rPr>
              <w:tab/>
            </w:r>
            <w:r w:rsidR="003E3644">
              <w:rPr>
                <w:webHidden/>
              </w:rPr>
              <w:fldChar w:fldCharType="begin"/>
            </w:r>
            <w:r w:rsidR="003E3644">
              <w:rPr>
                <w:webHidden/>
              </w:rPr>
              <w:instrText xml:space="preserve"> PAGEREF _Toc123193598 \h </w:instrText>
            </w:r>
            <w:r w:rsidR="003E3644">
              <w:rPr>
                <w:webHidden/>
              </w:rPr>
            </w:r>
            <w:r w:rsidR="003E3644">
              <w:rPr>
                <w:webHidden/>
              </w:rPr>
              <w:fldChar w:fldCharType="separate"/>
            </w:r>
            <w:r w:rsidR="003E3644">
              <w:rPr>
                <w:webHidden/>
              </w:rPr>
              <w:t>5</w:t>
            </w:r>
            <w:r w:rsidR="003E3644">
              <w:rPr>
                <w:webHidden/>
              </w:rPr>
              <w:fldChar w:fldCharType="end"/>
            </w:r>
          </w:hyperlink>
        </w:p>
        <w:p w14:paraId="106F4362" w14:textId="61F6513C" w:rsidR="003E3644" w:rsidRDefault="00336D0C">
          <w:pPr>
            <w:pStyle w:val="Sumrio1"/>
            <w:rPr>
              <w:rFonts w:eastAsiaTheme="minorEastAsia"/>
              <w:b w:val="0"/>
              <w:lang w:eastAsia="pt-BR"/>
            </w:rPr>
          </w:pPr>
          <w:hyperlink w:anchor="_Toc123193599" w:history="1">
            <w:r w:rsidR="003E3644" w:rsidRPr="008E7683">
              <w:rPr>
                <w:rStyle w:val="Hyperlink"/>
                <w:rFonts w:ascii="Arial" w:hAnsi="Arial" w:cs="Arial"/>
              </w:rPr>
              <w:t>2.6.</w:t>
            </w:r>
            <w:r w:rsidR="003E3644">
              <w:rPr>
                <w:rFonts w:eastAsiaTheme="minorEastAsia"/>
                <w:b w:val="0"/>
                <w:lang w:eastAsia="pt-BR"/>
              </w:rPr>
              <w:tab/>
            </w:r>
            <w:r w:rsidR="003E3644" w:rsidRPr="008E7683">
              <w:rPr>
                <w:rStyle w:val="Hyperlink"/>
                <w:rFonts w:ascii="Arial" w:hAnsi="Arial" w:cs="Arial"/>
              </w:rPr>
              <w:t>Norma de Responsabilidades do Encarregado DP</w:t>
            </w:r>
            <w:r w:rsidR="003E3644">
              <w:rPr>
                <w:webHidden/>
              </w:rPr>
              <w:tab/>
            </w:r>
            <w:r w:rsidR="003E3644">
              <w:rPr>
                <w:webHidden/>
              </w:rPr>
              <w:fldChar w:fldCharType="begin"/>
            </w:r>
            <w:r w:rsidR="003E3644">
              <w:rPr>
                <w:webHidden/>
              </w:rPr>
              <w:instrText xml:space="preserve"> PAGEREF _Toc123193599 \h </w:instrText>
            </w:r>
            <w:r w:rsidR="003E3644">
              <w:rPr>
                <w:webHidden/>
              </w:rPr>
            </w:r>
            <w:r w:rsidR="003E3644">
              <w:rPr>
                <w:webHidden/>
              </w:rPr>
              <w:fldChar w:fldCharType="separate"/>
            </w:r>
            <w:r w:rsidR="003E3644">
              <w:rPr>
                <w:webHidden/>
              </w:rPr>
              <w:t>6</w:t>
            </w:r>
            <w:r w:rsidR="003E3644">
              <w:rPr>
                <w:webHidden/>
              </w:rPr>
              <w:fldChar w:fldCharType="end"/>
            </w:r>
          </w:hyperlink>
        </w:p>
        <w:p w14:paraId="1778B403" w14:textId="1AEA6BE8" w:rsidR="003E3644" w:rsidRDefault="00336D0C">
          <w:pPr>
            <w:pStyle w:val="Sumrio1"/>
            <w:rPr>
              <w:rFonts w:eastAsiaTheme="minorEastAsia"/>
              <w:b w:val="0"/>
              <w:lang w:eastAsia="pt-BR"/>
            </w:rPr>
          </w:pPr>
          <w:hyperlink w:anchor="_Toc123193600" w:history="1">
            <w:r w:rsidR="003E3644" w:rsidRPr="008E7683">
              <w:rPr>
                <w:rStyle w:val="Hyperlink"/>
                <w:rFonts w:ascii="Arial" w:hAnsi="Arial" w:cs="Arial"/>
              </w:rPr>
              <w:t>2.7.</w:t>
            </w:r>
            <w:r w:rsidR="003E3644">
              <w:rPr>
                <w:rFonts w:eastAsiaTheme="minorEastAsia"/>
                <w:b w:val="0"/>
                <w:lang w:eastAsia="pt-BR"/>
              </w:rPr>
              <w:tab/>
            </w:r>
            <w:r w:rsidR="003E3644" w:rsidRPr="008E7683">
              <w:rPr>
                <w:rStyle w:val="Hyperlink"/>
                <w:rFonts w:ascii="Arial" w:hAnsi="Arial" w:cs="Arial"/>
              </w:rPr>
              <w:t>Outras Normas</w:t>
            </w:r>
            <w:r w:rsidR="003E3644">
              <w:rPr>
                <w:webHidden/>
              </w:rPr>
              <w:tab/>
            </w:r>
            <w:r w:rsidR="003E3644">
              <w:rPr>
                <w:webHidden/>
              </w:rPr>
              <w:fldChar w:fldCharType="begin"/>
            </w:r>
            <w:r w:rsidR="003E3644">
              <w:rPr>
                <w:webHidden/>
              </w:rPr>
              <w:instrText xml:space="preserve"> PAGEREF _Toc123193600 \h </w:instrText>
            </w:r>
            <w:r w:rsidR="003E3644">
              <w:rPr>
                <w:webHidden/>
              </w:rPr>
            </w:r>
            <w:r w:rsidR="003E3644">
              <w:rPr>
                <w:webHidden/>
              </w:rPr>
              <w:fldChar w:fldCharType="separate"/>
            </w:r>
            <w:r w:rsidR="003E3644">
              <w:rPr>
                <w:webHidden/>
              </w:rPr>
              <w:t>6</w:t>
            </w:r>
            <w:r w:rsidR="003E3644">
              <w:rPr>
                <w:webHidden/>
              </w:rPr>
              <w:fldChar w:fldCharType="end"/>
            </w:r>
          </w:hyperlink>
        </w:p>
        <w:p w14:paraId="0E27B00A" w14:textId="0C9E8D6B" w:rsidR="00E42428" w:rsidRPr="00352A4D" w:rsidRDefault="00E42428" w:rsidP="368301BF">
          <w:pPr>
            <w:spacing w:after="100" w:afterAutospacing="1" w:line="240" w:lineRule="auto"/>
            <w:jc w:val="both"/>
            <w:rPr>
              <w:rFonts w:ascii="Arial" w:hAnsi="Arial" w:cs="Arial"/>
            </w:rPr>
          </w:pPr>
          <w:r w:rsidRPr="368301BF">
            <w:fldChar w:fldCharType="end"/>
          </w:r>
        </w:p>
      </w:sdtContent>
    </w:sdt>
    <w:p w14:paraId="60061E4C" w14:textId="77777777" w:rsidR="0093098B" w:rsidRPr="00352A4D" w:rsidRDefault="0093098B" w:rsidP="002F62CC">
      <w:pPr>
        <w:spacing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4EAFD9C" w14:textId="77777777" w:rsidR="00E42428" w:rsidRPr="00352A4D" w:rsidRDefault="00E42428" w:rsidP="002F62CC">
      <w:pPr>
        <w:spacing w:after="100" w:afterAutospacing="1" w:line="360" w:lineRule="auto"/>
        <w:jc w:val="both"/>
        <w:rPr>
          <w:rFonts w:ascii="Arial" w:eastAsiaTheme="majorEastAsia" w:hAnsi="Arial" w:cs="Arial"/>
          <w:b/>
          <w:sz w:val="32"/>
          <w:szCs w:val="32"/>
        </w:rPr>
      </w:pPr>
      <w:r w:rsidRPr="00352A4D">
        <w:rPr>
          <w:rFonts w:ascii="Arial" w:hAnsi="Arial" w:cs="Arial"/>
          <w:b/>
        </w:rPr>
        <w:br w:type="page"/>
      </w:r>
    </w:p>
    <w:p w14:paraId="0AC7A475" w14:textId="77777777" w:rsidR="00C40DB9" w:rsidRPr="00352A4D" w:rsidRDefault="00C40DB9" w:rsidP="00CC1AE6">
      <w:pPr>
        <w:pStyle w:val="Ttulo1"/>
        <w:numPr>
          <w:ilvl w:val="0"/>
          <w:numId w:val="21"/>
        </w:numPr>
        <w:spacing w:before="0" w:after="240" w:line="360" w:lineRule="auto"/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0" w:name="_Toc532804839"/>
      <w:bookmarkStart w:id="1" w:name="_Toc123193590"/>
      <w:r w:rsidRPr="00352A4D">
        <w:rPr>
          <w:rFonts w:ascii="Arial" w:hAnsi="Arial" w:cs="Arial"/>
          <w:b/>
          <w:color w:val="auto"/>
          <w:sz w:val="28"/>
          <w:szCs w:val="28"/>
        </w:rPr>
        <w:lastRenderedPageBreak/>
        <w:t>INTRODUÇÃO</w:t>
      </w:r>
      <w:bookmarkEnd w:id="0"/>
      <w:bookmarkEnd w:id="1"/>
    </w:p>
    <w:p w14:paraId="652ADDA2" w14:textId="77777777" w:rsidR="00C40DB9" w:rsidRPr="00352A4D" w:rsidRDefault="00C40DB9" w:rsidP="00CC1AE6">
      <w:pPr>
        <w:pStyle w:val="Ttulo1"/>
        <w:numPr>
          <w:ilvl w:val="1"/>
          <w:numId w:val="21"/>
        </w:numPr>
        <w:tabs>
          <w:tab w:val="left" w:pos="993"/>
        </w:tabs>
        <w:spacing w:before="0" w:line="360" w:lineRule="auto"/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2" w:name="_Toc532804840"/>
      <w:bookmarkStart w:id="3" w:name="_Toc123193591"/>
      <w:r w:rsidRPr="00352A4D">
        <w:rPr>
          <w:rFonts w:ascii="Arial" w:hAnsi="Arial" w:cs="Arial"/>
          <w:b/>
          <w:color w:val="auto"/>
          <w:sz w:val="28"/>
          <w:szCs w:val="28"/>
        </w:rPr>
        <w:t>Objetivo</w:t>
      </w:r>
      <w:bookmarkEnd w:id="2"/>
      <w:bookmarkEnd w:id="3"/>
    </w:p>
    <w:p w14:paraId="491A3177" w14:textId="443D6568" w:rsidR="000678C9" w:rsidRDefault="003D2E22" w:rsidP="00CC1AE6">
      <w:pPr>
        <w:spacing w:line="360" w:lineRule="auto"/>
        <w:jc w:val="both"/>
        <w:rPr>
          <w:rFonts w:ascii="Arial" w:hAnsi="Arial" w:cs="Arial"/>
        </w:rPr>
      </w:pPr>
      <w:r w:rsidRPr="003D2E22">
        <w:rPr>
          <w:rFonts w:ascii="Arial" w:hAnsi="Arial" w:cs="Arial"/>
        </w:rPr>
        <w:t xml:space="preserve">Informar </w:t>
      </w:r>
      <w:r w:rsidR="009F79DA">
        <w:rPr>
          <w:rFonts w:ascii="Arial" w:hAnsi="Arial" w:cs="Arial"/>
        </w:rPr>
        <w:t>a</w:t>
      </w:r>
      <w:r>
        <w:rPr>
          <w:rFonts w:ascii="Arial" w:hAnsi="Arial" w:cs="Arial"/>
        </w:rPr>
        <w:t>os</w:t>
      </w:r>
      <w:r w:rsidRPr="003D2E22">
        <w:rPr>
          <w:rFonts w:ascii="Arial" w:hAnsi="Arial" w:cs="Arial"/>
        </w:rPr>
        <w:t xml:space="preserve"> clientes e parceiros a visão geral dos processos de </w:t>
      </w:r>
      <w:r w:rsidR="009C50D7">
        <w:rPr>
          <w:rFonts w:ascii="Arial" w:hAnsi="Arial" w:cs="Arial"/>
        </w:rPr>
        <w:t>privacidade</w:t>
      </w:r>
      <w:r w:rsidR="00385094">
        <w:rPr>
          <w:rFonts w:ascii="Arial" w:hAnsi="Arial" w:cs="Arial"/>
        </w:rPr>
        <w:t xml:space="preserve"> da informação</w:t>
      </w:r>
      <w:r w:rsidRPr="003D2E22">
        <w:rPr>
          <w:rFonts w:ascii="Arial" w:hAnsi="Arial" w:cs="Arial"/>
        </w:rPr>
        <w:t>.</w:t>
      </w:r>
    </w:p>
    <w:p w14:paraId="7078DCC4" w14:textId="77777777" w:rsidR="00612AD3" w:rsidRDefault="00612AD3" w:rsidP="00CC1AE6">
      <w:pPr>
        <w:spacing w:line="360" w:lineRule="auto"/>
        <w:jc w:val="both"/>
        <w:rPr>
          <w:rFonts w:ascii="Arial" w:hAnsi="Arial" w:cs="Arial"/>
        </w:rPr>
      </w:pPr>
    </w:p>
    <w:p w14:paraId="285768D5" w14:textId="77777777" w:rsidR="00CC1AE6" w:rsidRPr="00352A4D" w:rsidRDefault="00CC1AE6" w:rsidP="00CC1AE6">
      <w:pPr>
        <w:pStyle w:val="Ttulo1"/>
        <w:numPr>
          <w:ilvl w:val="1"/>
          <w:numId w:val="21"/>
        </w:numPr>
        <w:tabs>
          <w:tab w:val="left" w:pos="993"/>
        </w:tabs>
        <w:spacing w:before="0" w:line="360" w:lineRule="auto"/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4" w:name="_Toc532548639"/>
      <w:bookmarkStart w:id="5" w:name="_Toc123193592"/>
      <w:r>
        <w:rPr>
          <w:rFonts w:ascii="Arial" w:hAnsi="Arial" w:cs="Arial"/>
          <w:b/>
          <w:color w:val="auto"/>
          <w:sz w:val="28"/>
          <w:szCs w:val="28"/>
        </w:rPr>
        <w:t>Responsável</w:t>
      </w:r>
      <w:bookmarkEnd w:id="4"/>
      <w:bookmarkEnd w:id="5"/>
    </w:p>
    <w:p w14:paraId="4B94D5A5" w14:textId="7558197E" w:rsidR="00EF0380" w:rsidRDefault="00E17248" w:rsidP="00394BC0">
      <w:pPr>
        <w:spacing w:line="360" w:lineRule="auto"/>
        <w:jc w:val="both"/>
        <w:rPr>
          <w:rFonts w:ascii="Arial" w:hAnsi="Arial" w:cs="Arial"/>
        </w:rPr>
      </w:pPr>
      <w:r w:rsidRPr="00E17248">
        <w:rPr>
          <w:rFonts w:ascii="Arial" w:hAnsi="Arial" w:cs="Arial"/>
        </w:rPr>
        <w:t xml:space="preserve">A área de </w:t>
      </w:r>
      <w:r w:rsidR="009C50D7">
        <w:rPr>
          <w:rFonts w:ascii="Arial" w:hAnsi="Arial" w:cs="Arial"/>
        </w:rPr>
        <w:t>Escritório de Privacidade</w:t>
      </w:r>
      <w:r w:rsidRPr="00E17248">
        <w:rPr>
          <w:rFonts w:ascii="Arial" w:hAnsi="Arial" w:cs="Arial"/>
        </w:rPr>
        <w:t xml:space="preserve"> é responsável pela atualização desse documento.</w:t>
      </w:r>
    </w:p>
    <w:p w14:paraId="4C0F65AE" w14:textId="77777777" w:rsidR="000678C9" w:rsidRPr="00394BC0" w:rsidRDefault="000678C9" w:rsidP="00394BC0">
      <w:pPr>
        <w:spacing w:line="360" w:lineRule="auto"/>
        <w:jc w:val="both"/>
        <w:rPr>
          <w:rFonts w:ascii="Arial" w:hAnsi="Arial" w:cs="Arial"/>
        </w:rPr>
      </w:pPr>
    </w:p>
    <w:p w14:paraId="7A6E8137" w14:textId="04E2C13F" w:rsidR="002768B7" w:rsidRDefault="00A91842" w:rsidP="002768B7">
      <w:pPr>
        <w:pStyle w:val="Ttulo1"/>
        <w:numPr>
          <w:ilvl w:val="0"/>
          <w:numId w:val="21"/>
        </w:numPr>
        <w:spacing w:before="0" w:after="240" w:line="360" w:lineRule="auto"/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6" w:name="_Toc123193593"/>
      <w:r>
        <w:rPr>
          <w:rFonts w:ascii="Arial" w:hAnsi="Arial" w:cs="Arial"/>
          <w:b/>
          <w:color w:val="auto"/>
          <w:sz w:val="28"/>
          <w:szCs w:val="28"/>
        </w:rPr>
        <w:t>NORMATIZAÇÕES</w:t>
      </w:r>
      <w:bookmarkEnd w:id="6"/>
    </w:p>
    <w:p w14:paraId="62CC3013" w14:textId="0EBA7D4D" w:rsidR="00977CEE" w:rsidRDefault="00977CEE" w:rsidP="00F76DCA">
      <w:pPr>
        <w:pStyle w:val="Ttulo1"/>
        <w:numPr>
          <w:ilvl w:val="1"/>
          <w:numId w:val="21"/>
        </w:numPr>
        <w:spacing w:before="0" w:after="240" w:line="360" w:lineRule="auto"/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7" w:name="_Toc123193594"/>
      <w:r>
        <w:rPr>
          <w:rFonts w:ascii="Arial" w:hAnsi="Arial" w:cs="Arial"/>
          <w:b/>
          <w:color w:val="auto"/>
          <w:sz w:val="28"/>
          <w:szCs w:val="28"/>
        </w:rPr>
        <w:t>Política Geral de Privacidade</w:t>
      </w:r>
      <w:bookmarkEnd w:id="7"/>
    </w:p>
    <w:p w14:paraId="3E96F92F" w14:textId="5CF11B8D" w:rsidR="00A83DCE" w:rsidRDefault="00F02CA9" w:rsidP="00F02CA9">
      <w:pPr>
        <w:jc w:val="both"/>
        <w:rPr>
          <w:rFonts w:ascii="Arial" w:hAnsi="Arial" w:cs="Arial"/>
        </w:rPr>
      </w:pPr>
      <w:r w:rsidRPr="00F02CA9">
        <w:rPr>
          <w:rFonts w:ascii="Arial" w:hAnsi="Arial" w:cs="Arial"/>
        </w:rPr>
        <w:t>PPDP001 – POLÍTICA DE PROTEÇÃO DE DADOS PESSOAIS</w:t>
      </w:r>
    </w:p>
    <w:p w14:paraId="12752FE2" w14:textId="62BB6B71" w:rsidR="007908AE" w:rsidRDefault="00F126DD" w:rsidP="00F02CA9">
      <w:pPr>
        <w:jc w:val="both"/>
        <w:rPr>
          <w:rFonts w:ascii="Arial" w:hAnsi="Arial" w:cs="Arial"/>
        </w:rPr>
      </w:pPr>
      <w:r w:rsidRPr="001A0EC7">
        <w:rPr>
          <w:rFonts w:ascii="Arial" w:hAnsi="Arial" w:cs="Arial"/>
          <w:b/>
          <w:bCs/>
        </w:rPr>
        <w:t>Política de Proteção de Dados</w:t>
      </w:r>
      <w:r>
        <w:rPr>
          <w:rFonts w:ascii="Arial" w:hAnsi="Arial" w:cs="Arial"/>
        </w:rPr>
        <w:t xml:space="preserve"> - E</w:t>
      </w:r>
      <w:r w:rsidR="00F02CA9" w:rsidRPr="00F02CA9">
        <w:rPr>
          <w:rFonts w:ascii="Arial" w:hAnsi="Arial" w:cs="Arial"/>
        </w:rPr>
        <w:t>stabelece as diretrizes internas e os objetivos da Proteção de Dados Pessoais da LG lugar de gente.</w:t>
      </w:r>
      <w:r w:rsidR="00685D70">
        <w:rPr>
          <w:rFonts w:ascii="Arial" w:hAnsi="Arial" w:cs="Arial"/>
        </w:rPr>
        <w:t xml:space="preserve"> </w:t>
      </w:r>
      <w:r w:rsidR="00F02CA9" w:rsidRPr="00F02CA9">
        <w:rPr>
          <w:rFonts w:ascii="Arial" w:hAnsi="Arial" w:cs="Arial"/>
        </w:rPr>
        <w:t>A política se aplica a qualquer operação de tratamento de dados pessoais realizada pela LG lugar de gente, independentemente do meio ou do país onde estejam localizados os dados, desde que: (i) A operação de tratamento seja realizada em território nacional brasileiro; (ii) Tenha por objetivo a oferta ou o fornecimento de bens ou serviços ou o tratamento de dados de indivíduos localizados no território nacional; e (iii)</w:t>
      </w:r>
      <w:r w:rsidR="00394BC0">
        <w:rPr>
          <w:rFonts w:ascii="Arial" w:hAnsi="Arial" w:cs="Arial"/>
        </w:rPr>
        <w:t xml:space="preserve"> </w:t>
      </w:r>
      <w:r w:rsidR="00F02CA9" w:rsidRPr="00F02CA9">
        <w:rPr>
          <w:rFonts w:ascii="Arial" w:hAnsi="Arial" w:cs="Arial"/>
        </w:rPr>
        <w:t>Os dados pessoais, objeto do tratamento, tenham sido coletados no território nacional.</w:t>
      </w:r>
    </w:p>
    <w:p w14:paraId="2C6AA5CC" w14:textId="511356A0" w:rsidR="00235952" w:rsidRDefault="00235952" w:rsidP="00F02CA9">
      <w:pPr>
        <w:jc w:val="both"/>
        <w:rPr>
          <w:rFonts w:ascii="Arial" w:hAnsi="Arial" w:cs="Arial"/>
        </w:rPr>
      </w:pPr>
      <w:r w:rsidRPr="00E1236A">
        <w:rPr>
          <w:rFonts w:ascii="Arial" w:hAnsi="Arial" w:cs="Arial"/>
          <w:b/>
          <w:bCs/>
        </w:rPr>
        <w:t>Proteção e privacidade de</w:t>
      </w:r>
      <w:r w:rsidR="00F81A70">
        <w:rPr>
          <w:rFonts w:ascii="Arial" w:hAnsi="Arial" w:cs="Arial"/>
          <w:b/>
          <w:bCs/>
        </w:rPr>
        <w:t xml:space="preserve"> </w:t>
      </w:r>
      <w:r w:rsidR="00F81A70" w:rsidRPr="00B02A10">
        <w:rPr>
          <w:rFonts w:ascii="Arial" w:hAnsi="Arial" w:cs="Arial"/>
          <w:b/>
          <w:bCs/>
        </w:rPr>
        <w:t>dados pessoais</w:t>
      </w:r>
      <w:r w:rsidR="00F81A7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– Define diretrizes para g</w:t>
      </w:r>
      <w:r w:rsidRPr="00235952">
        <w:rPr>
          <w:rFonts w:ascii="Arial" w:hAnsi="Arial" w:cs="Arial"/>
        </w:rPr>
        <w:t xml:space="preserve">arantir que a privacidade e proteção </w:t>
      </w:r>
      <w:r w:rsidR="00D92945">
        <w:rPr>
          <w:rFonts w:ascii="Arial" w:hAnsi="Arial" w:cs="Arial"/>
        </w:rPr>
        <w:t>dos dados pessoais no âmbito da LG lugar de gente</w:t>
      </w:r>
      <w:r w:rsidRPr="00235952">
        <w:rPr>
          <w:rFonts w:ascii="Arial" w:hAnsi="Arial" w:cs="Arial"/>
        </w:rPr>
        <w:t xml:space="preserve"> sejam asseguradas conforme requerido por legislação e regulamentação pertinente, quando aplicável.</w:t>
      </w:r>
    </w:p>
    <w:p w14:paraId="2A959A35" w14:textId="310B2C8A" w:rsidR="00582F72" w:rsidRDefault="00582F72" w:rsidP="00582F72">
      <w:pPr>
        <w:jc w:val="both"/>
        <w:rPr>
          <w:rFonts w:ascii="Arial" w:hAnsi="Arial" w:cs="Arial"/>
        </w:rPr>
      </w:pPr>
      <w:r w:rsidRPr="00E1236A">
        <w:rPr>
          <w:rFonts w:ascii="Arial" w:hAnsi="Arial" w:cs="Arial"/>
          <w:b/>
          <w:bCs/>
        </w:rPr>
        <w:t>Anonimização e exclusão de Dados Pessoais ao final do tratamento</w:t>
      </w:r>
      <w:r>
        <w:rPr>
          <w:rFonts w:ascii="Arial" w:hAnsi="Arial" w:cs="Arial"/>
        </w:rPr>
        <w:t xml:space="preserve"> – Define as regras para e</w:t>
      </w:r>
      <w:r w:rsidRPr="00582F72">
        <w:rPr>
          <w:rFonts w:ascii="Arial" w:hAnsi="Arial" w:cs="Arial"/>
        </w:rPr>
        <w:t>xcluir o Dado Pessoal ou entregá-lo na forma que não permita a identificação ou reidentificação dos titulares</w:t>
      </w:r>
      <w:r>
        <w:rPr>
          <w:rFonts w:ascii="Arial" w:hAnsi="Arial" w:cs="Arial"/>
        </w:rPr>
        <w:t xml:space="preserve"> </w:t>
      </w:r>
      <w:r w:rsidRPr="00582F72">
        <w:rPr>
          <w:rFonts w:ascii="Arial" w:hAnsi="Arial" w:cs="Arial"/>
        </w:rPr>
        <w:t xml:space="preserve">de Dado Pessoal, uma vez que o </w:t>
      </w:r>
      <w:r w:rsidR="009A2C32">
        <w:rPr>
          <w:rFonts w:ascii="Arial" w:hAnsi="Arial" w:cs="Arial"/>
        </w:rPr>
        <w:t>dado pessoal</w:t>
      </w:r>
      <w:r w:rsidR="00344448">
        <w:rPr>
          <w:rFonts w:ascii="Arial" w:hAnsi="Arial" w:cs="Arial"/>
        </w:rPr>
        <w:t xml:space="preserve"> </w:t>
      </w:r>
      <w:r w:rsidRPr="00582F72">
        <w:rPr>
          <w:rFonts w:ascii="Arial" w:hAnsi="Arial" w:cs="Arial"/>
        </w:rPr>
        <w:t>original não é mais necessário para os propósitos identificados na LG lugar de gente.</w:t>
      </w:r>
    </w:p>
    <w:p w14:paraId="35DCB236" w14:textId="738C2C7D" w:rsidR="005F460E" w:rsidRDefault="005F460E" w:rsidP="00582F72">
      <w:pPr>
        <w:jc w:val="both"/>
        <w:rPr>
          <w:rFonts w:ascii="Arial" w:hAnsi="Arial" w:cs="Arial"/>
        </w:rPr>
      </w:pPr>
      <w:r w:rsidRPr="00E1236A">
        <w:rPr>
          <w:rFonts w:ascii="Arial" w:hAnsi="Arial" w:cs="Arial"/>
          <w:b/>
          <w:bCs/>
        </w:rPr>
        <w:t>Limite de coleta</w:t>
      </w:r>
      <w:r>
        <w:rPr>
          <w:rFonts w:ascii="Arial" w:hAnsi="Arial" w:cs="Arial"/>
        </w:rPr>
        <w:t xml:space="preserve"> - </w:t>
      </w:r>
      <w:r w:rsidRPr="005F460E">
        <w:rPr>
          <w:rFonts w:ascii="Arial" w:hAnsi="Arial" w:cs="Arial"/>
        </w:rPr>
        <w:t>Limita a coleta de Dado Pessoal ao mínimo que seja relevante, proporcional e necessário para os propósitos identificados para os tratamentos na LG lugar de gente.</w:t>
      </w:r>
    </w:p>
    <w:p w14:paraId="6393A0FB" w14:textId="079B283F" w:rsidR="005F460E" w:rsidRDefault="005F460E" w:rsidP="00582F72">
      <w:pPr>
        <w:jc w:val="both"/>
        <w:rPr>
          <w:rFonts w:ascii="Arial" w:hAnsi="Arial" w:cs="Arial"/>
        </w:rPr>
      </w:pPr>
      <w:r w:rsidRPr="00E1236A">
        <w:rPr>
          <w:rFonts w:ascii="Arial" w:hAnsi="Arial" w:cs="Arial"/>
          <w:b/>
          <w:bCs/>
        </w:rPr>
        <w:t>Limite de tratamento</w:t>
      </w:r>
      <w:r>
        <w:rPr>
          <w:rFonts w:ascii="Arial" w:hAnsi="Arial" w:cs="Arial"/>
        </w:rPr>
        <w:t xml:space="preserve"> - </w:t>
      </w:r>
      <w:r w:rsidRPr="005F460E">
        <w:rPr>
          <w:rFonts w:ascii="Arial" w:hAnsi="Arial" w:cs="Arial"/>
        </w:rPr>
        <w:t>Limita o tratamento de Dado Pessoal de tal forma que seja adequado, relevante e necessário para os propósitos identificados para os tratamentos na LG lugar de gente.</w:t>
      </w:r>
    </w:p>
    <w:p w14:paraId="66639B5A" w14:textId="311EC916" w:rsidR="005F460E" w:rsidRPr="005F460E" w:rsidRDefault="005F460E" w:rsidP="00582F72">
      <w:pPr>
        <w:jc w:val="both"/>
        <w:rPr>
          <w:rFonts w:ascii="Arial" w:hAnsi="Arial" w:cs="Arial"/>
        </w:rPr>
      </w:pPr>
      <w:r w:rsidRPr="00E1236A">
        <w:rPr>
          <w:rFonts w:ascii="Arial" w:hAnsi="Arial" w:cs="Arial"/>
          <w:b/>
          <w:bCs/>
        </w:rPr>
        <w:t>Precisão e qualidade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- </w:t>
      </w:r>
      <w:r w:rsidRPr="005F460E">
        <w:rPr>
          <w:rFonts w:ascii="Arial" w:hAnsi="Arial" w:cs="Arial"/>
        </w:rPr>
        <w:t>Assegura e documenta que o Dado Pessoal é preciso, completo e atualizado, como é necessário para os propósitos aos quais ele é tratado, por meio do ciclo de vida do Dado Pessoal da LG lugar de gente.</w:t>
      </w:r>
    </w:p>
    <w:p w14:paraId="7AF0AF4C" w14:textId="0651F0C3" w:rsidR="00F126DD" w:rsidRDefault="00F126DD" w:rsidP="00F02CA9">
      <w:pPr>
        <w:jc w:val="both"/>
        <w:rPr>
          <w:rFonts w:ascii="Arial" w:hAnsi="Arial" w:cs="Arial"/>
        </w:rPr>
      </w:pPr>
      <w:r w:rsidRPr="009C4EAF">
        <w:rPr>
          <w:rFonts w:ascii="Arial" w:hAnsi="Arial" w:cs="Arial"/>
          <w:b/>
          <w:bCs/>
        </w:rPr>
        <w:t>Processo disciplinar</w:t>
      </w:r>
      <w:r>
        <w:rPr>
          <w:rFonts w:ascii="Arial" w:hAnsi="Arial" w:cs="Arial"/>
        </w:rPr>
        <w:t xml:space="preserve"> – Define diretrizes para g</w:t>
      </w:r>
      <w:r w:rsidRPr="00F126DD">
        <w:rPr>
          <w:rFonts w:ascii="Arial" w:hAnsi="Arial" w:cs="Arial"/>
        </w:rPr>
        <w:t xml:space="preserve">arantir que eventuais violações das regras de Segurança e </w:t>
      </w:r>
      <w:r w:rsidR="00D9481D">
        <w:rPr>
          <w:rFonts w:ascii="Arial" w:hAnsi="Arial" w:cs="Arial"/>
        </w:rPr>
        <w:t>P</w:t>
      </w:r>
      <w:r w:rsidRPr="00F126DD">
        <w:rPr>
          <w:rFonts w:ascii="Arial" w:hAnsi="Arial" w:cs="Arial"/>
        </w:rPr>
        <w:t>rivacidade da Informação sejam tratadas de forma justa e consistente.</w:t>
      </w:r>
    </w:p>
    <w:p w14:paraId="30DE78EF" w14:textId="30ADD329" w:rsidR="005F460E" w:rsidRPr="005F460E" w:rsidRDefault="005F460E" w:rsidP="00F02CA9">
      <w:pPr>
        <w:jc w:val="both"/>
        <w:rPr>
          <w:rFonts w:ascii="Arial" w:hAnsi="Arial" w:cs="Arial"/>
        </w:rPr>
      </w:pPr>
      <w:r w:rsidRPr="009C4EAF">
        <w:rPr>
          <w:rFonts w:ascii="Arial" w:hAnsi="Arial" w:cs="Arial"/>
          <w:b/>
          <w:bCs/>
        </w:rPr>
        <w:t>Retenção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- </w:t>
      </w:r>
      <w:r w:rsidRPr="005F460E">
        <w:rPr>
          <w:rFonts w:ascii="Arial" w:hAnsi="Arial" w:cs="Arial"/>
        </w:rPr>
        <w:t>Não reter o Dado Pessoal por um tempo maior do que é necessário para os propósitos para os quais o Dado Pessoal é tratado na LG lugar de gente.</w:t>
      </w:r>
    </w:p>
    <w:p w14:paraId="0B007A80" w14:textId="634959A7" w:rsidR="00582F72" w:rsidRDefault="00582F72" w:rsidP="00582F72">
      <w:pPr>
        <w:jc w:val="both"/>
        <w:rPr>
          <w:rFonts w:ascii="Arial" w:hAnsi="Arial" w:cs="Arial"/>
        </w:rPr>
      </w:pPr>
      <w:r w:rsidRPr="009C4EAF">
        <w:rPr>
          <w:rFonts w:ascii="Arial" w:hAnsi="Arial" w:cs="Arial"/>
          <w:b/>
          <w:bCs/>
        </w:rPr>
        <w:lastRenderedPageBreak/>
        <w:t xml:space="preserve">Descarte </w:t>
      </w:r>
      <w:r>
        <w:rPr>
          <w:rFonts w:ascii="Arial" w:hAnsi="Arial" w:cs="Arial"/>
        </w:rPr>
        <w:t xml:space="preserve">- </w:t>
      </w:r>
      <w:r w:rsidRPr="00582F72">
        <w:rPr>
          <w:rFonts w:ascii="Arial" w:hAnsi="Arial" w:cs="Arial"/>
        </w:rPr>
        <w:t xml:space="preserve">A LG lugar de gente possui políticas, procedimentos e/ou mecanismos documentados para o </w:t>
      </w:r>
      <w:r>
        <w:rPr>
          <w:rFonts w:ascii="Arial" w:hAnsi="Arial" w:cs="Arial"/>
        </w:rPr>
        <w:t xml:space="preserve">devido e correto </w:t>
      </w:r>
      <w:r w:rsidRPr="00582F72">
        <w:rPr>
          <w:rFonts w:ascii="Arial" w:hAnsi="Arial" w:cs="Arial"/>
        </w:rPr>
        <w:t>descarte de Dado Pessoal.</w:t>
      </w:r>
    </w:p>
    <w:p w14:paraId="100157E7" w14:textId="27A06CD2" w:rsidR="00582F72" w:rsidRPr="00582F72" w:rsidRDefault="00582F72" w:rsidP="00582F72">
      <w:pPr>
        <w:jc w:val="both"/>
        <w:rPr>
          <w:rFonts w:ascii="Arial" w:hAnsi="Arial" w:cs="Arial"/>
        </w:rPr>
      </w:pPr>
      <w:r w:rsidRPr="009C4EAF">
        <w:rPr>
          <w:rFonts w:ascii="Arial" w:hAnsi="Arial" w:cs="Arial"/>
          <w:b/>
          <w:bCs/>
        </w:rPr>
        <w:t>Obrigações para os titulares de Dados Pessoais</w:t>
      </w:r>
      <w:r>
        <w:rPr>
          <w:rFonts w:ascii="Arial" w:hAnsi="Arial" w:cs="Arial"/>
        </w:rPr>
        <w:t xml:space="preserve"> – Define regras para f</w:t>
      </w:r>
      <w:r w:rsidRPr="00582F72">
        <w:rPr>
          <w:rFonts w:ascii="Arial" w:hAnsi="Arial" w:cs="Arial"/>
        </w:rPr>
        <w:t>ornecer ao cliente meios para estar em compliance com suas obrigações relativas aos titulares de Dado Pessoal.</w:t>
      </w:r>
    </w:p>
    <w:p w14:paraId="006894B7" w14:textId="77777777" w:rsidR="000678C9" w:rsidRPr="00F02CA9" w:rsidRDefault="000678C9" w:rsidP="00F02CA9">
      <w:pPr>
        <w:jc w:val="both"/>
        <w:rPr>
          <w:rFonts w:ascii="Arial" w:hAnsi="Arial" w:cs="Arial"/>
        </w:rPr>
      </w:pPr>
    </w:p>
    <w:p w14:paraId="51E35089" w14:textId="637D8E62" w:rsidR="00E402BD" w:rsidRDefault="00E402BD" w:rsidP="00F76DCA">
      <w:pPr>
        <w:pStyle w:val="Ttulo1"/>
        <w:numPr>
          <w:ilvl w:val="1"/>
          <w:numId w:val="21"/>
        </w:numPr>
        <w:spacing w:before="0" w:after="240" w:line="360" w:lineRule="auto"/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8" w:name="_Toc123193595"/>
      <w:r>
        <w:rPr>
          <w:rFonts w:ascii="Arial" w:hAnsi="Arial" w:cs="Arial"/>
          <w:b/>
          <w:color w:val="auto"/>
          <w:sz w:val="28"/>
          <w:szCs w:val="28"/>
        </w:rPr>
        <w:t>Política de Privacidade</w:t>
      </w:r>
      <w:r w:rsidR="00977CEE">
        <w:rPr>
          <w:rFonts w:ascii="Arial" w:hAnsi="Arial" w:cs="Arial"/>
          <w:b/>
          <w:color w:val="auto"/>
          <w:sz w:val="28"/>
          <w:szCs w:val="28"/>
        </w:rPr>
        <w:t xml:space="preserve"> Externa</w:t>
      </w:r>
      <w:bookmarkEnd w:id="8"/>
    </w:p>
    <w:p w14:paraId="579ACCF0" w14:textId="0531C794" w:rsidR="00977CEE" w:rsidRDefault="002D7948" w:rsidP="00977CEE">
      <w:pPr>
        <w:jc w:val="both"/>
        <w:rPr>
          <w:rFonts w:ascii="Arial" w:hAnsi="Arial" w:cs="Arial"/>
        </w:rPr>
      </w:pPr>
      <w:r w:rsidRPr="009C4EAF">
        <w:rPr>
          <w:rFonts w:ascii="Arial" w:hAnsi="Arial" w:cs="Arial"/>
          <w:b/>
          <w:bCs/>
        </w:rPr>
        <w:t>PSIE001 - Política de Segurança da Informação Externa</w:t>
      </w:r>
      <w:r w:rsidR="00977CEE" w:rsidRPr="00977CEE">
        <w:rPr>
          <w:rFonts w:ascii="Arial" w:hAnsi="Arial" w:cs="Arial"/>
        </w:rPr>
        <w:t xml:space="preserve"> </w:t>
      </w:r>
      <w:r w:rsidR="00F126DD">
        <w:rPr>
          <w:rFonts w:ascii="Arial" w:hAnsi="Arial" w:cs="Arial"/>
        </w:rPr>
        <w:t>- E</w:t>
      </w:r>
      <w:r w:rsidR="00977CEE" w:rsidRPr="00977CEE">
        <w:rPr>
          <w:rFonts w:ascii="Arial" w:hAnsi="Arial" w:cs="Arial"/>
        </w:rPr>
        <w:t>stabelece publicamente as diretrizes e a forma</w:t>
      </w:r>
      <w:r w:rsidR="007939C6">
        <w:rPr>
          <w:rFonts w:ascii="Arial" w:hAnsi="Arial" w:cs="Arial"/>
        </w:rPr>
        <w:t xml:space="preserve"> de</w:t>
      </w:r>
      <w:r w:rsidR="00977CEE" w:rsidRPr="00977CEE">
        <w:rPr>
          <w:rFonts w:ascii="Arial" w:hAnsi="Arial" w:cs="Arial"/>
        </w:rPr>
        <w:t xml:space="preserve"> como a LG lugar de gente coleta, processa, armazena e protege as informações pessoais no tratamento dos dados pessoais como CONTROLADORA, quando caberá à LG lugar de gente as decisões referentes ao tratamento do seu dado pessoal.</w:t>
      </w:r>
    </w:p>
    <w:p w14:paraId="5E0605CC" w14:textId="77777777" w:rsidR="000678C9" w:rsidRPr="00977CEE" w:rsidRDefault="000678C9" w:rsidP="00977CEE">
      <w:pPr>
        <w:jc w:val="both"/>
        <w:rPr>
          <w:rFonts w:ascii="Arial" w:hAnsi="Arial" w:cs="Arial"/>
        </w:rPr>
      </w:pPr>
    </w:p>
    <w:p w14:paraId="20D5C957" w14:textId="3662A6CA" w:rsidR="004D2DC4" w:rsidRDefault="004D2DC4" w:rsidP="004D2DC4">
      <w:pPr>
        <w:pStyle w:val="Ttulo1"/>
        <w:numPr>
          <w:ilvl w:val="1"/>
          <w:numId w:val="21"/>
        </w:numPr>
        <w:spacing w:before="0" w:after="240" w:line="360" w:lineRule="auto"/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9" w:name="_Toc123193596"/>
      <w:r>
        <w:rPr>
          <w:rFonts w:ascii="Arial" w:hAnsi="Arial" w:cs="Arial"/>
          <w:b/>
          <w:color w:val="auto"/>
          <w:sz w:val="28"/>
          <w:szCs w:val="28"/>
        </w:rPr>
        <w:t>Responsabilidade de Proteção de D</w:t>
      </w:r>
      <w:r w:rsidR="009A2C32">
        <w:rPr>
          <w:rFonts w:ascii="Arial" w:hAnsi="Arial" w:cs="Arial"/>
          <w:b/>
          <w:color w:val="auto"/>
          <w:sz w:val="28"/>
          <w:szCs w:val="28"/>
        </w:rPr>
        <w:t>ados Pessoais</w:t>
      </w:r>
      <w:bookmarkEnd w:id="9"/>
    </w:p>
    <w:p w14:paraId="0DFFF19B" w14:textId="643C08E0" w:rsidR="004D2DC4" w:rsidRDefault="004D2DC4" w:rsidP="004D2DC4">
      <w:pPr>
        <w:jc w:val="both"/>
        <w:rPr>
          <w:rFonts w:ascii="Arial" w:hAnsi="Arial" w:cs="Arial"/>
        </w:rPr>
      </w:pPr>
      <w:r w:rsidRPr="00326F87">
        <w:rPr>
          <w:rFonts w:ascii="Arial" w:hAnsi="Arial" w:cs="Arial"/>
        </w:rPr>
        <w:t xml:space="preserve">NPD002 - NORMA DE RESPONSABILIDADES DE PROTEÇÃO DE DADOS PESSOAIS </w:t>
      </w:r>
    </w:p>
    <w:p w14:paraId="2EE492EA" w14:textId="6C323392" w:rsidR="004D2DC4" w:rsidRDefault="004D2DC4" w:rsidP="004D2DC4">
      <w:pPr>
        <w:jc w:val="both"/>
        <w:rPr>
          <w:rFonts w:ascii="Arial" w:hAnsi="Arial" w:cs="Arial"/>
        </w:rPr>
      </w:pPr>
      <w:r w:rsidRPr="004510C6">
        <w:rPr>
          <w:rFonts w:ascii="Arial" w:hAnsi="Arial" w:cs="Arial"/>
          <w:b/>
          <w:bCs/>
        </w:rPr>
        <w:t>Análise crítica das políticas para segurança da informação</w:t>
      </w:r>
      <w:r>
        <w:rPr>
          <w:rFonts w:ascii="Arial" w:hAnsi="Arial" w:cs="Arial"/>
        </w:rPr>
        <w:t xml:space="preserve"> – Define diretrizes para g</w:t>
      </w:r>
      <w:r w:rsidRPr="00F126DD">
        <w:rPr>
          <w:rFonts w:ascii="Arial" w:hAnsi="Arial" w:cs="Arial"/>
        </w:rPr>
        <w:t xml:space="preserve">arantir que políticas e normas de Segurança e </w:t>
      </w:r>
      <w:r w:rsidR="00CC4C04">
        <w:rPr>
          <w:rFonts w:ascii="Arial" w:hAnsi="Arial" w:cs="Arial"/>
        </w:rPr>
        <w:t>P</w:t>
      </w:r>
      <w:r w:rsidRPr="00F126DD">
        <w:rPr>
          <w:rFonts w:ascii="Arial" w:hAnsi="Arial" w:cs="Arial"/>
        </w:rPr>
        <w:t>rivacidade da Informação sejam continuamente pertinentes à organização.</w:t>
      </w:r>
    </w:p>
    <w:p w14:paraId="11E4D90D" w14:textId="333BEFA7" w:rsidR="004D2DC4" w:rsidRDefault="004D2DC4" w:rsidP="004D2DC4">
      <w:pPr>
        <w:jc w:val="both"/>
        <w:rPr>
          <w:rFonts w:ascii="Arial" w:hAnsi="Arial" w:cs="Arial"/>
        </w:rPr>
      </w:pPr>
      <w:r w:rsidRPr="004510C6">
        <w:rPr>
          <w:rFonts w:ascii="Arial" w:hAnsi="Arial" w:cs="Arial"/>
          <w:b/>
          <w:bCs/>
        </w:rPr>
        <w:t>Responsabilidades e papéis da Privacidade e Proteção de Dados</w:t>
      </w:r>
      <w:r>
        <w:rPr>
          <w:rFonts w:ascii="Arial" w:hAnsi="Arial" w:cs="Arial"/>
        </w:rPr>
        <w:t xml:space="preserve"> – Define diretrizes para g</w:t>
      </w:r>
      <w:r w:rsidRPr="00F126DD">
        <w:rPr>
          <w:rFonts w:ascii="Arial" w:hAnsi="Arial" w:cs="Arial"/>
        </w:rPr>
        <w:t xml:space="preserve">arantir a existência de todos os papéis e responsabilidades para gestão e operacionalização da </w:t>
      </w:r>
      <w:r w:rsidR="00E62743">
        <w:rPr>
          <w:rFonts w:ascii="Arial" w:hAnsi="Arial" w:cs="Arial"/>
        </w:rPr>
        <w:t>p</w:t>
      </w:r>
      <w:r>
        <w:rPr>
          <w:rFonts w:ascii="Arial" w:hAnsi="Arial" w:cs="Arial"/>
        </w:rPr>
        <w:t>roteção de dados e</w:t>
      </w:r>
      <w:r w:rsidRPr="00F126DD">
        <w:rPr>
          <w:rFonts w:ascii="Arial" w:hAnsi="Arial" w:cs="Arial"/>
        </w:rPr>
        <w:t xml:space="preserve"> privacidade da </w:t>
      </w:r>
      <w:r w:rsidR="00E62743">
        <w:rPr>
          <w:rFonts w:ascii="Arial" w:hAnsi="Arial" w:cs="Arial"/>
        </w:rPr>
        <w:t>i</w:t>
      </w:r>
      <w:r w:rsidRPr="00F126DD">
        <w:rPr>
          <w:rFonts w:ascii="Arial" w:hAnsi="Arial" w:cs="Arial"/>
        </w:rPr>
        <w:t>nformação.</w:t>
      </w:r>
      <w:r>
        <w:rPr>
          <w:rFonts w:ascii="Arial" w:hAnsi="Arial" w:cs="Arial"/>
        </w:rPr>
        <w:t xml:space="preserve"> </w:t>
      </w:r>
      <w:r w:rsidRPr="00F126DD">
        <w:rPr>
          <w:rFonts w:ascii="Arial" w:hAnsi="Arial" w:cs="Arial"/>
        </w:rPr>
        <w:t>De</w:t>
      </w:r>
      <w:r>
        <w:rPr>
          <w:rFonts w:ascii="Arial" w:hAnsi="Arial" w:cs="Arial"/>
        </w:rPr>
        <w:t>fine</w:t>
      </w:r>
      <w:r w:rsidRPr="00F126DD">
        <w:rPr>
          <w:rFonts w:ascii="Arial" w:hAnsi="Arial" w:cs="Arial"/>
        </w:rPr>
        <w:t xml:space="preserve"> um ponto de contato para ser usado pelo cliente, em relação ao tratamento de dado pessoal.</w:t>
      </w:r>
    </w:p>
    <w:p w14:paraId="13678A7D" w14:textId="29C947E8" w:rsidR="004D2DC4" w:rsidRDefault="004D2DC4" w:rsidP="004D2DC4">
      <w:pPr>
        <w:jc w:val="both"/>
        <w:rPr>
          <w:rFonts w:ascii="Arial" w:hAnsi="Arial" w:cs="Arial"/>
        </w:rPr>
      </w:pPr>
      <w:r w:rsidRPr="004510C6">
        <w:rPr>
          <w:rFonts w:ascii="Arial" w:hAnsi="Arial" w:cs="Arial"/>
          <w:b/>
          <w:bCs/>
        </w:rPr>
        <w:t>Segregação de funções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–</w:t>
      </w:r>
      <w:r w:rsidRPr="004510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Define diretrizes para s</w:t>
      </w:r>
      <w:r w:rsidRPr="00235952">
        <w:rPr>
          <w:rFonts w:ascii="Arial" w:hAnsi="Arial" w:cs="Arial"/>
        </w:rPr>
        <w:t>egregar funções conflitantes e áreas de responsabilidade para reduzir as oportunidades de modificação não autorizada ou não intencional, ou uso indevido dos ativos da organização</w:t>
      </w:r>
      <w:r w:rsidR="009E7E6B">
        <w:rPr>
          <w:rFonts w:ascii="Arial" w:hAnsi="Arial" w:cs="Arial"/>
        </w:rPr>
        <w:t>.</w:t>
      </w:r>
    </w:p>
    <w:p w14:paraId="06388AD2" w14:textId="551DA30C" w:rsidR="004D2DC4" w:rsidRDefault="004D2DC4" w:rsidP="004D2DC4">
      <w:pPr>
        <w:jc w:val="both"/>
        <w:rPr>
          <w:rFonts w:ascii="Arial" w:hAnsi="Arial" w:cs="Arial"/>
        </w:rPr>
      </w:pPr>
      <w:r w:rsidRPr="00235952">
        <w:rPr>
          <w:rFonts w:ascii="Arial" w:hAnsi="Arial" w:cs="Arial"/>
          <w:b/>
          <w:bCs/>
        </w:rPr>
        <w:t>Termos e condições de contratação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– Define diretrizes para a</w:t>
      </w:r>
      <w:r w:rsidRPr="00235952">
        <w:rPr>
          <w:rFonts w:ascii="Arial" w:hAnsi="Arial" w:cs="Arial"/>
        </w:rPr>
        <w:t xml:space="preserve">ssegurar que funcionários e partes externas entendem as suas responsabilidades e estão em conformidade com os papéis para os quais eles foram selecionados. </w:t>
      </w:r>
      <w:r>
        <w:rPr>
          <w:rFonts w:ascii="Arial" w:hAnsi="Arial" w:cs="Arial"/>
        </w:rPr>
        <w:t>Visa g</w:t>
      </w:r>
      <w:r w:rsidRPr="00235952">
        <w:rPr>
          <w:rFonts w:ascii="Arial" w:hAnsi="Arial" w:cs="Arial"/>
        </w:rPr>
        <w:t xml:space="preserve">arantir que os novos contratados entendam as regras de </w:t>
      </w:r>
      <w:r w:rsidR="005976FD">
        <w:rPr>
          <w:rFonts w:ascii="Arial" w:hAnsi="Arial" w:cs="Arial"/>
        </w:rPr>
        <w:t>p</w:t>
      </w:r>
      <w:r>
        <w:rPr>
          <w:rFonts w:ascii="Arial" w:hAnsi="Arial" w:cs="Arial"/>
        </w:rPr>
        <w:t>rivacidade e proteção de dados</w:t>
      </w:r>
      <w:r w:rsidR="00CB7B4C">
        <w:rPr>
          <w:rFonts w:ascii="Arial" w:hAnsi="Arial" w:cs="Arial"/>
        </w:rPr>
        <w:t xml:space="preserve"> pessoais</w:t>
      </w:r>
      <w:r w:rsidRPr="00235952">
        <w:rPr>
          <w:rFonts w:ascii="Arial" w:hAnsi="Arial" w:cs="Arial"/>
        </w:rPr>
        <w:t xml:space="preserve"> da </w:t>
      </w:r>
      <w:r>
        <w:rPr>
          <w:rFonts w:ascii="Arial" w:hAnsi="Arial" w:cs="Arial"/>
        </w:rPr>
        <w:t>LG lugar de gente</w:t>
      </w:r>
      <w:r w:rsidRPr="00235952">
        <w:rPr>
          <w:rFonts w:ascii="Arial" w:hAnsi="Arial" w:cs="Arial"/>
        </w:rPr>
        <w:t>, bem como a sua responsabilidade relativa à Segurança da Informação</w:t>
      </w:r>
      <w:r w:rsidR="00CB7B4C">
        <w:rPr>
          <w:rFonts w:ascii="Arial" w:hAnsi="Arial" w:cs="Arial"/>
        </w:rPr>
        <w:t>.</w:t>
      </w:r>
    </w:p>
    <w:p w14:paraId="4232509D" w14:textId="78A5B6AB" w:rsidR="004D2DC4" w:rsidRDefault="004D2DC4" w:rsidP="004D2DC4">
      <w:pPr>
        <w:jc w:val="both"/>
        <w:rPr>
          <w:rFonts w:ascii="Arial" w:hAnsi="Arial" w:cs="Arial"/>
        </w:rPr>
      </w:pPr>
      <w:r w:rsidRPr="004510C6">
        <w:rPr>
          <w:rFonts w:ascii="Arial" w:hAnsi="Arial" w:cs="Arial"/>
          <w:b/>
          <w:bCs/>
        </w:rPr>
        <w:t>Responsabilidades e</w:t>
      </w:r>
      <w:r w:rsidRPr="00235952">
        <w:rPr>
          <w:rFonts w:ascii="Arial" w:hAnsi="Arial" w:cs="Arial"/>
        </w:rPr>
        <w:t xml:space="preserve"> </w:t>
      </w:r>
      <w:r w:rsidRPr="004510C6">
        <w:rPr>
          <w:rFonts w:ascii="Arial" w:hAnsi="Arial" w:cs="Arial"/>
          <w:b/>
          <w:bCs/>
        </w:rPr>
        <w:t>procedimentos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- </w:t>
      </w:r>
      <w:r w:rsidRPr="00235952">
        <w:rPr>
          <w:rFonts w:ascii="Arial" w:hAnsi="Arial" w:cs="Arial"/>
        </w:rPr>
        <w:t>Estabelece responsabilidades e procedimentos para a identificação e registro de violações de dados pessoais, como parte do processo de gestão de incidentes de segurança da informação global. Adicionalmente</w:t>
      </w:r>
      <w:r>
        <w:rPr>
          <w:rFonts w:ascii="Arial" w:hAnsi="Arial" w:cs="Arial"/>
        </w:rPr>
        <w:t xml:space="preserve"> a LG lugar de gente</w:t>
      </w:r>
      <w:r w:rsidRPr="00235952">
        <w:rPr>
          <w:rFonts w:ascii="Arial" w:hAnsi="Arial" w:cs="Arial"/>
        </w:rPr>
        <w:t xml:space="preserve"> </w:t>
      </w:r>
      <w:r w:rsidR="00C248A3" w:rsidRPr="00235952">
        <w:rPr>
          <w:rFonts w:ascii="Arial" w:hAnsi="Arial" w:cs="Arial"/>
        </w:rPr>
        <w:t>estabel</w:t>
      </w:r>
      <w:r w:rsidR="00C248A3">
        <w:rPr>
          <w:rFonts w:ascii="Arial" w:hAnsi="Arial" w:cs="Arial"/>
        </w:rPr>
        <w:t>ece</w:t>
      </w:r>
      <w:r w:rsidRPr="00235952">
        <w:rPr>
          <w:rFonts w:ascii="Arial" w:hAnsi="Arial" w:cs="Arial"/>
        </w:rPr>
        <w:t xml:space="preserve"> responsabilidades e procedimentos relativos à notificação para as partes envolvidas nas violações de </w:t>
      </w:r>
      <w:r w:rsidR="009A2C32">
        <w:rPr>
          <w:rFonts w:ascii="Arial" w:hAnsi="Arial" w:cs="Arial"/>
        </w:rPr>
        <w:t>dados pessoais</w:t>
      </w:r>
      <w:r w:rsidR="00B02A10">
        <w:rPr>
          <w:rFonts w:ascii="Arial" w:hAnsi="Arial" w:cs="Arial"/>
        </w:rPr>
        <w:t xml:space="preserve"> </w:t>
      </w:r>
      <w:r w:rsidRPr="00235952">
        <w:rPr>
          <w:rFonts w:ascii="Arial" w:hAnsi="Arial" w:cs="Arial"/>
        </w:rPr>
        <w:t>(incluindo o tempo de tais notificações) e à divulgação para as autoridades, levando em conta a regulamentação e/ou legislação aplicadas.</w:t>
      </w:r>
    </w:p>
    <w:p w14:paraId="38C99CB9" w14:textId="1F4B64F7" w:rsidR="004D2DC4" w:rsidRPr="006E5177" w:rsidRDefault="004D2DC4" w:rsidP="006E5177"/>
    <w:p w14:paraId="5B535B82" w14:textId="77777777" w:rsidR="004D2DC4" w:rsidRPr="006E5177" w:rsidRDefault="004D2DC4" w:rsidP="006E5177"/>
    <w:p w14:paraId="64787B4B" w14:textId="339A2B90" w:rsidR="004D2DC4" w:rsidRPr="009F1912" w:rsidRDefault="004D2DC4" w:rsidP="009F1912">
      <w:pPr>
        <w:pStyle w:val="Ttulo1"/>
        <w:numPr>
          <w:ilvl w:val="1"/>
          <w:numId w:val="21"/>
        </w:numPr>
        <w:spacing w:before="0" w:after="240" w:line="360" w:lineRule="auto"/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10" w:name="_Toc123193597"/>
      <w:r w:rsidRPr="004D2DC4">
        <w:rPr>
          <w:rFonts w:ascii="Arial" w:hAnsi="Arial" w:cs="Arial"/>
          <w:b/>
          <w:color w:val="auto"/>
          <w:sz w:val="28"/>
          <w:szCs w:val="28"/>
        </w:rPr>
        <w:t>Consentimento de Tratamento de Dados Pessoais</w:t>
      </w:r>
      <w:bookmarkEnd w:id="10"/>
      <w:r w:rsidRPr="004D2DC4" w:rsidDel="004D2DC4">
        <w:rPr>
          <w:rFonts w:ascii="Arial" w:hAnsi="Arial" w:cs="Arial"/>
          <w:b/>
          <w:color w:val="auto"/>
          <w:sz w:val="28"/>
          <w:szCs w:val="28"/>
        </w:rPr>
        <w:t xml:space="preserve"> </w:t>
      </w:r>
    </w:p>
    <w:p w14:paraId="4AC2F7EB" w14:textId="58E60A3A" w:rsidR="00527DFC" w:rsidRDefault="00CC72FE" w:rsidP="008A0CF9">
      <w:pPr>
        <w:jc w:val="both"/>
        <w:rPr>
          <w:rFonts w:ascii="Arial" w:hAnsi="Arial" w:cs="Arial"/>
        </w:rPr>
      </w:pPr>
      <w:r w:rsidRPr="008A0CF9">
        <w:rPr>
          <w:rFonts w:ascii="Arial" w:hAnsi="Arial" w:cs="Arial"/>
        </w:rPr>
        <w:t>NPD003 - NORMA DE CONSENTIMENTO PARA TRATAMENTO DE DADOS PESSOAIS</w:t>
      </w:r>
    </w:p>
    <w:p w14:paraId="578AA769" w14:textId="3D4B026A" w:rsidR="00527DFC" w:rsidRPr="00527DFC" w:rsidRDefault="00527DFC" w:rsidP="008A0CF9">
      <w:pPr>
        <w:jc w:val="both"/>
        <w:rPr>
          <w:rFonts w:ascii="Arial" w:hAnsi="Arial" w:cs="Arial"/>
        </w:rPr>
      </w:pPr>
      <w:r w:rsidRPr="002C3A95">
        <w:rPr>
          <w:rFonts w:ascii="Arial" w:hAnsi="Arial" w:cs="Arial"/>
          <w:b/>
          <w:bCs/>
        </w:rPr>
        <w:lastRenderedPageBreak/>
        <w:t>Determinando quando e como o consentimento deve ser obtido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- Documenta</w:t>
      </w:r>
      <w:r w:rsidRPr="00527DFC">
        <w:rPr>
          <w:rFonts w:ascii="Arial" w:hAnsi="Arial" w:cs="Arial"/>
        </w:rPr>
        <w:t xml:space="preserve"> os processos pelos quais a organização possa demonstrar a gestão do consentimento obtido junto aos titulares de </w:t>
      </w:r>
      <w:r w:rsidR="009A2C32">
        <w:rPr>
          <w:rFonts w:ascii="Arial" w:hAnsi="Arial" w:cs="Arial"/>
        </w:rPr>
        <w:t>dados pessoais</w:t>
      </w:r>
      <w:r w:rsidRPr="00527DFC">
        <w:rPr>
          <w:rFonts w:ascii="Arial" w:hAnsi="Arial" w:cs="Arial"/>
        </w:rPr>
        <w:t>.</w:t>
      </w:r>
    </w:p>
    <w:p w14:paraId="4111A5AA" w14:textId="75FF6098" w:rsidR="00235952" w:rsidRDefault="00527DFC" w:rsidP="008A0CF9">
      <w:pPr>
        <w:jc w:val="both"/>
        <w:rPr>
          <w:rFonts w:ascii="Arial" w:hAnsi="Arial" w:cs="Arial"/>
        </w:rPr>
      </w:pPr>
      <w:r w:rsidRPr="002C3A95">
        <w:rPr>
          <w:rFonts w:ascii="Arial" w:hAnsi="Arial" w:cs="Arial"/>
          <w:b/>
          <w:bCs/>
        </w:rPr>
        <w:t>Obtendo e registrando o consentimento</w:t>
      </w:r>
      <w:r>
        <w:rPr>
          <w:rFonts w:ascii="Arial" w:hAnsi="Arial" w:cs="Arial"/>
        </w:rPr>
        <w:t xml:space="preserve"> - E</w:t>
      </w:r>
      <w:r w:rsidR="00CC72FE" w:rsidRPr="008A0CF9">
        <w:rPr>
          <w:rFonts w:ascii="Arial" w:hAnsi="Arial" w:cs="Arial"/>
        </w:rPr>
        <w:t>stabelece</w:t>
      </w:r>
      <w:r w:rsidR="008A0CF9" w:rsidRPr="008A0CF9">
        <w:rPr>
          <w:rFonts w:ascii="Arial" w:hAnsi="Arial" w:cs="Arial"/>
        </w:rPr>
        <w:t xml:space="preserve"> as diretrizes e</w:t>
      </w:r>
      <w:r w:rsidR="00CC72FE" w:rsidRPr="008A0CF9">
        <w:rPr>
          <w:rFonts w:ascii="Arial" w:hAnsi="Arial" w:cs="Arial"/>
        </w:rPr>
        <w:t xml:space="preserve"> os requisitos para </w:t>
      </w:r>
      <w:r w:rsidR="00F06140">
        <w:rPr>
          <w:rFonts w:ascii="Arial" w:hAnsi="Arial" w:cs="Arial"/>
        </w:rPr>
        <w:t>obter</w:t>
      </w:r>
      <w:r w:rsidR="00A07679">
        <w:rPr>
          <w:rFonts w:ascii="Arial" w:hAnsi="Arial" w:cs="Arial"/>
        </w:rPr>
        <w:t xml:space="preserve"> e registrar </w:t>
      </w:r>
      <w:r w:rsidR="00CC72FE" w:rsidRPr="008A0CF9">
        <w:rPr>
          <w:rFonts w:ascii="Arial" w:hAnsi="Arial" w:cs="Arial"/>
        </w:rPr>
        <w:t xml:space="preserve">o consentimento do titular para as situações </w:t>
      </w:r>
      <w:r w:rsidR="001761C1" w:rsidRPr="008A0CF9">
        <w:rPr>
          <w:rFonts w:ascii="Arial" w:hAnsi="Arial" w:cs="Arial"/>
        </w:rPr>
        <w:t>em que</w:t>
      </w:r>
      <w:r w:rsidR="00CC72FE" w:rsidRPr="008A0CF9">
        <w:rPr>
          <w:rFonts w:ascii="Arial" w:hAnsi="Arial" w:cs="Arial"/>
        </w:rPr>
        <w:t xml:space="preserve"> </w:t>
      </w:r>
      <w:r w:rsidR="00ED25DE">
        <w:rPr>
          <w:rFonts w:ascii="Arial" w:hAnsi="Arial" w:cs="Arial"/>
        </w:rPr>
        <w:t xml:space="preserve">essa </w:t>
      </w:r>
      <w:r w:rsidR="00CC72FE" w:rsidRPr="008A0CF9">
        <w:rPr>
          <w:rFonts w:ascii="Arial" w:hAnsi="Arial" w:cs="Arial"/>
        </w:rPr>
        <w:t>é a base legal usada pela LG lugar de gente para o tratamento dos dados pessoais</w:t>
      </w:r>
      <w:r w:rsidR="00A07679">
        <w:rPr>
          <w:rFonts w:ascii="Arial" w:hAnsi="Arial" w:cs="Arial"/>
        </w:rPr>
        <w:t>, de acordo com os processos documentados</w:t>
      </w:r>
      <w:r>
        <w:rPr>
          <w:rFonts w:ascii="Arial" w:hAnsi="Arial" w:cs="Arial"/>
        </w:rPr>
        <w:t>.</w:t>
      </w:r>
    </w:p>
    <w:p w14:paraId="6874C279" w14:textId="280E9361" w:rsidR="00527DFC" w:rsidRDefault="00527DFC" w:rsidP="008A0CF9">
      <w:pPr>
        <w:jc w:val="both"/>
        <w:rPr>
          <w:rFonts w:ascii="Arial" w:hAnsi="Arial" w:cs="Arial"/>
        </w:rPr>
      </w:pPr>
      <w:r w:rsidRPr="002C3A95">
        <w:rPr>
          <w:rFonts w:ascii="Arial" w:hAnsi="Arial" w:cs="Arial"/>
          <w:b/>
          <w:bCs/>
        </w:rPr>
        <w:t>Mecanismos para modificar ou cancelar o consentimento</w:t>
      </w:r>
      <w:r w:rsidRPr="00527DFC">
        <w:rPr>
          <w:rFonts w:ascii="Arial" w:hAnsi="Arial" w:cs="Arial"/>
        </w:rPr>
        <w:t xml:space="preserve"> – Define as regras para fornecer mecanismos para os titulares de Dado Pessoal para modificar ou cancelar os seus consentimentos.</w:t>
      </w:r>
    </w:p>
    <w:p w14:paraId="463CA842" w14:textId="4141B4DB" w:rsidR="00527DFC" w:rsidRDefault="00527DFC" w:rsidP="008A0CF9">
      <w:pPr>
        <w:jc w:val="both"/>
        <w:rPr>
          <w:rFonts w:ascii="Arial" w:hAnsi="Arial" w:cs="Arial"/>
        </w:rPr>
      </w:pPr>
      <w:r w:rsidRPr="002C3A95">
        <w:rPr>
          <w:rFonts w:ascii="Arial" w:hAnsi="Arial" w:cs="Arial"/>
          <w:b/>
          <w:bCs/>
        </w:rPr>
        <w:t>Uso de marketing e propaganda</w:t>
      </w:r>
      <w:r>
        <w:rPr>
          <w:rFonts w:ascii="Arial" w:hAnsi="Arial" w:cs="Arial"/>
        </w:rPr>
        <w:t xml:space="preserve"> - </w:t>
      </w:r>
      <w:r w:rsidRPr="00527DFC">
        <w:rPr>
          <w:rFonts w:ascii="Arial" w:hAnsi="Arial" w:cs="Arial"/>
        </w:rPr>
        <w:t>A LG lugar de gente não pode utilizar os Dados Pessoais tratados sob um contrato para o propósito de marketing e propaganda, sem o estabelecimento de que um consentimento antecipado foi obtido do titular do Dado Pessoal apropriado. A organização não pode fornecer este consentimento como uma condição para o recebimento do serviço.</w:t>
      </w:r>
    </w:p>
    <w:p w14:paraId="62209017" w14:textId="77777777" w:rsidR="000678C9" w:rsidRPr="008A0CF9" w:rsidRDefault="000678C9" w:rsidP="008A0CF9">
      <w:pPr>
        <w:jc w:val="both"/>
        <w:rPr>
          <w:rFonts w:ascii="Arial" w:hAnsi="Arial" w:cs="Arial"/>
        </w:rPr>
      </w:pPr>
    </w:p>
    <w:p w14:paraId="2BB4A22E" w14:textId="4CF94B80" w:rsidR="00F13783" w:rsidRDefault="00F13783" w:rsidP="00C248A3">
      <w:pPr>
        <w:pStyle w:val="Ttulo1"/>
        <w:numPr>
          <w:ilvl w:val="1"/>
          <w:numId w:val="38"/>
        </w:numPr>
        <w:spacing w:before="0" w:after="240" w:line="360" w:lineRule="auto"/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11" w:name="_Toc123193598"/>
      <w:r w:rsidRPr="00F13783">
        <w:rPr>
          <w:rFonts w:ascii="Arial" w:hAnsi="Arial" w:cs="Arial"/>
          <w:b/>
          <w:color w:val="auto"/>
          <w:sz w:val="28"/>
          <w:szCs w:val="28"/>
        </w:rPr>
        <w:t xml:space="preserve">Atendimento </w:t>
      </w:r>
      <w:r w:rsidR="00597E09">
        <w:rPr>
          <w:rFonts w:ascii="Arial" w:hAnsi="Arial" w:cs="Arial"/>
          <w:b/>
          <w:color w:val="auto"/>
          <w:sz w:val="28"/>
          <w:szCs w:val="28"/>
        </w:rPr>
        <w:t>à</w:t>
      </w:r>
      <w:r w:rsidRPr="00F13783">
        <w:rPr>
          <w:rFonts w:ascii="Arial" w:hAnsi="Arial" w:cs="Arial"/>
          <w:b/>
          <w:color w:val="auto"/>
          <w:sz w:val="28"/>
          <w:szCs w:val="28"/>
        </w:rPr>
        <w:t xml:space="preserve"> Solicitações de Titulares de </w:t>
      </w:r>
      <w:r w:rsidR="009A2C32">
        <w:rPr>
          <w:rFonts w:ascii="Arial" w:hAnsi="Arial" w:cs="Arial"/>
          <w:b/>
          <w:color w:val="auto"/>
          <w:sz w:val="28"/>
          <w:szCs w:val="28"/>
        </w:rPr>
        <w:t>Dados Pessoais</w:t>
      </w:r>
      <w:bookmarkEnd w:id="11"/>
    </w:p>
    <w:p w14:paraId="0C0C5272" w14:textId="14EC5B43" w:rsidR="00235952" w:rsidRDefault="00D1402C" w:rsidP="00DD6E36">
      <w:pPr>
        <w:jc w:val="both"/>
        <w:rPr>
          <w:rFonts w:ascii="Arial" w:hAnsi="Arial" w:cs="Arial"/>
        </w:rPr>
      </w:pPr>
      <w:r w:rsidRPr="00DD6E36">
        <w:rPr>
          <w:rFonts w:ascii="Arial" w:hAnsi="Arial" w:cs="Arial"/>
        </w:rPr>
        <w:t>NPD004 - NORMA DE ATENDIMENTO A SOLICITAÇÃO DE TITULARES DE DADOS PESSOAIS</w:t>
      </w:r>
    </w:p>
    <w:p w14:paraId="1D9653C8" w14:textId="73045925" w:rsidR="00F46E52" w:rsidRDefault="00527DFC" w:rsidP="00DD6E3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</w:t>
      </w:r>
      <w:r w:rsidR="00F46E52" w:rsidRPr="00C248A3">
        <w:rPr>
          <w:rFonts w:ascii="Arial" w:hAnsi="Arial" w:cs="Arial"/>
          <w:b/>
          <w:bCs/>
        </w:rPr>
        <w:t xml:space="preserve">brigações para os titulares de </w:t>
      </w:r>
      <w:r w:rsidR="007F79BE">
        <w:rPr>
          <w:rFonts w:ascii="Arial" w:hAnsi="Arial" w:cs="Arial"/>
          <w:b/>
          <w:bCs/>
        </w:rPr>
        <w:t>D</w:t>
      </w:r>
      <w:r w:rsidR="00F46E52" w:rsidRPr="00C248A3">
        <w:rPr>
          <w:rFonts w:ascii="Arial" w:hAnsi="Arial" w:cs="Arial"/>
          <w:b/>
          <w:bCs/>
        </w:rPr>
        <w:t>ados Pessoais</w:t>
      </w:r>
      <w:r w:rsidR="00F46E52">
        <w:rPr>
          <w:rFonts w:ascii="Arial" w:hAnsi="Arial" w:cs="Arial"/>
        </w:rPr>
        <w:t xml:space="preserve"> - </w:t>
      </w:r>
      <w:r w:rsidR="00D2148B" w:rsidRPr="00D2148B">
        <w:rPr>
          <w:rFonts w:ascii="Arial" w:hAnsi="Arial" w:cs="Arial"/>
        </w:rPr>
        <w:t>Determina e documenta suas obrigações regulatórias, legais e de negócios para os titulares de Dados Pessoais, relativas ao tratamento de seus Dados Pessoais e fornecer meios para atender a estas obrigações.</w:t>
      </w:r>
    </w:p>
    <w:p w14:paraId="07E357B0" w14:textId="23AA28A3" w:rsidR="00D2148B" w:rsidRDefault="00527DFC" w:rsidP="00DD6E3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</w:t>
      </w:r>
      <w:r w:rsidR="000042B5" w:rsidRPr="00C248A3">
        <w:rPr>
          <w:rFonts w:ascii="Arial" w:hAnsi="Arial" w:cs="Arial"/>
          <w:b/>
          <w:bCs/>
        </w:rPr>
        <w:t xml:space="preserve">nformações para os titulares de </w:t>
      </w:r>
      <w:r w:rsidR="00AA65AA">
        <w:rPr>
          <w:rFonts w:ascii="Arial" w:hAnsi="Arial" w:cs="Arial"/>
          <w:b/>
          <w:bCs/>
        </w:rPr>
        <w:t>D</w:t>
      </w:r>
      <w:r w:rsidR="000042B5" w:rsidRPr="00C248A3">
        <w:rPr>
          <w:rFonts w:ascii="Arial" w:hAnsi="Arial" w:cs="Arial"/>
          <w:b/>
          <w:bCs/>
        </w:rPr>
        <w:t>ados Pessoais</w:t>
      </w:r>
      <w:r w:rsidR="000042B5">
        <w:rPr>
          <w:rFonts w:ascii="Arial" w:hAnsi="Arial" w:cs="Arial"/>
        </w:rPr>
        <w:t xml:space="preserve"> - </w:t>
      </w:r>
      <w:r w:rsidR="00FE221C" w:rsidRPr="00FE221C">
        <w:rPr>
          <w:rFonts w:ascii="Arial" w:hAnsi="Arial" w:cs="Arial"/>
        </w:rPr>
        <w:t xml:space="preserve">Determina e documenta a informação a ser fornecida aos titulares, relativa ao tratamento de seus </w:t>
      </w:r>
      <w:r w:rsidR="009A2C32">
        <w:rPr>
          <w:rFonts w:ascii="Arial" w:hAnsi="Arial" w:cs="Arial"/>
        </w:rPr>
        <w:t>dados pessoais</w:t>
      </w:r>
      <w:r w:rsidR="00FE221C" w:rsidRPr="00FE221C">
        <w:rPr>
          <w:rFonts w:ascii="Arial" w:hAnsi="Arial" w:cs="Arial"/>
        </w:rPr>
        <w:t>, e o tempo de tal disponibilização.</w:t>
      </w:r>
    </w:p>
    <w:p w14:paraId="6131DAB3" w14:textId="51E5B7FA" w:rsidR="00582F72" w:rsidRDefault="00527DFC" w:rsidP="00DD6E3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</w:t>
      </w:r>
      <w:r w:rsidR="00582F72" w:rsidRPr="00C248A3">
        <w:rPr>
          <w:rFonts w:ascii="Arial" w:hAnsi="Arial" w:cs="Arial"/>
          <w:b/>
          <w:bCs/>
        </w:rPr>
        <w:t>olicitações dos titulares de Dados Pessoais</w:t>
      </w:r>
      <w:r w:rsidR="00582F72">
        <w:rPr>
          <w:rFonts w:ascii="Arial" w:hAnsi="Arial" w:cs="Arial"/>
        </w:rPr>
        <w:t xml:space="preserve"> - </w:t>
      </w:r>
      <w:r w:rsidR="00582F72" w:rsidRPr="00582F72">
        <w:rPr>
          <w:rFonts w:ascii="Arial" w:hAnsi="Arial" w:cs="Arial"/>
        </w:rPr>
        <w:t>Defin</w:t>
      </w:r>
      <w:r w:rsidR="00582F72">
        <w:rPr>
          <w:rFonts w:ascii="Arial" w:hAnsi="Arial" w:cs="Arial"/>
        </w:rPr>
        <w:t>e</w:t>
      </w:r>
      <w:r w:rsidR="00582F72" w:rsidRPr="00582F72">
        <w:rPr>
          <w:rFonts w:ascii="Arial" w:hAnsi="Arial" w:cs="Arial"/>
        </w:rPr>
        <w:t xml:space="preserve"> procedimentos para tratamento e respostas, a solicitações legítimas dos titulares de </w:t>
      </w:r>
      <w:r w:rsidR="009A2C32">
        <w:rPr>
          <w:rFonts w:ascii="Arial" w:hAnsi="Arial" w:cs="Arial"/>
        </w:rPr>
        <w:t>dados pessoais</w:t>
      </w:r>
      <w:r w:rsidR="00582F72" w:rsidRPr="00582F72">
        <w:rPr>
          <w:rFonts w:ascii="Arial" w:hAnsi="Arial" w:cs="Arial"/>
        </w:rPr>
        <w:t>.</w:t>
      </w:r>
    </w:p>
    <w:p w14:paraId="442ADF8B" w14:textId="28664A83" w:rsidR="00024D42" w:rsidRDefault="00E92E6A" w:rsidP="00DD6E3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Fornecendo </w:t>
      </w:r>
      <w:r w:rsidR="00527DFC">
        <w:rPr>
          <w:rFonts w:ascii="Arial" w:hAnsi="Arial" w:cs="Arial"/>
          <w:b/>
          <w:bCs/>
        </w:rPr>
        <w:t>I</w:t>
      </w:r>
      <w:r w:rsidR="00024D42" w:rsidRPr="00D054B3">
        <w:rPr>
          <w:rFonts w:ascii="Arial" w:hAnsi="Arial" w:cs="Arial"/>
          <w:b/>
          <w:bCs/>
        </w:rPr>
        <w:t>nformações aos titulares de Dados Pessoais</w:t>
      </w:r>
      <w:r w:rsidR="002B448B">
        <w:rPr>
          <w:rFonts w:ascii="Arial" w:hAnsi="Arial" w:cs="Arial"/>
        </w:rPr>
        <w:t xml:space="preserve"> </w:t>
      </w:r>
      <w:r w:rsidR="00527DFC">
        <w:rPr>
          <w:rFonts w:ascii="Arial" w:hAnsi="Arial" w:cs="Arial"/>
        </w:rPr>
        <w:t>–</w:t>
      </w:r>
      <w:r w:rsidR="002B448B">
        <w:rPr>
          <w:rFonts w:ascii="Arial" w:hAnsi="Arial" w:cs="Arial"/>
        </w:rPr>
        <w:t xml:space="preserve"> </w:t>
      </w:r>
      <w:r w:rsidR="00527DFC">
        <w:rPr>
          <w:rFonts w:ascii="Arial" w:hAnsi="Arial" w:cs="Arial"/>
        </w:rPr>
        <w:t>Define diretrizes para f</w:t>
      </w:r>
      <w:r w:rsidR="002B448B" w:rsidRPr="002B448B">
        <w:rPr>
          <w:rFonts w:ascii="Arial" w:hAnsi="Arial" w:cs="Arial"/>
        </w:rPr>
        <w:t>ornece</w:t>
      </w:r>
      <w:r w:rsidR="00527DFC">
        <w:rPr>
          <w:rFonts w:ascii="Arial" w:hAnsi="Arial" w:cs="Arial"/>
        </w:rPr>
        <w:t>r</w:t>
      </w:r>
      <w:r w:rsidR="002B448B" w:rsidRPr="002B448B">
        <w:rPr>
          <w:rFonts w:ascii="Arial" w:hAnsi="Arial" w:cs="Arial"/>
        </w:rPr>
        <w:t xml:space="preserve"> aos titulares, de forma clara e facilmente acessível, informações que </w:t>
      </w:r>
      <w:r w:rsidR="00C47954">
        <w:rPr>
          <w:rFonts w:ascii="Arial" w:hAnsi="Arial" w:cs="Arial"/>
        </w:rPr>
        <w:t xml:space="preserve">o </w:t>
      </w:r>
      <w:r w:rsidR="002B448B" w:rsidRPr="002B448B">
        <w:rPr>
          <w:rFonts w:ascii="Arial" w:hAnsi="Arial" w:cs="Arial"/>
        </w:rPr>
        <w:t xml:space="preserve">identifiquem e descrevam o tratamento de seus </w:t>
      </w:r>
      <w:r w:rsidR="00A30B0D">
        <w:rPr>
          <w:rFonts w:ascii="Arial" w:hAnsi="Arial" w:cs="Arial"/>
        </w:rPr>
        <w:t>d</w:t>
      </w:r>
      <w:r w:rsidR="002B448B" w:rsidRPr="002B448B">
        <w:rPr>
          <w:rFonts w:ascii="Arial" w:hAnsi="Arial" w:cs="Arial"/>
        </w:rPr>
        <w:t xml:space="preserve">ados </w:t>
      </w:r>
      <w:r w:rsidR="00A30B0D">
        <w:rPr>
          <w:rFonts w:ascii="Arial" w:hAnsi="Arial" w:cs="Arial"/>
        </w:rPr>
        <w:t>p</w:t>
      </w:r>
      <w:r w:rsidR="002B448B" w:rsidRPr="002B448B">
        <w:rPr>
          <w:rFonts w:ascii="Arial" w:hAnsi="Arial" w:cs="Arial"/>
        </w:rPr>
        <w:t>essoais.</w:t>
      </w:r>
    </w:p>
    <w:p w14:paraId="13BA5AAC" w14:textId="21B18042" w:rsidR="00582F72" w:rsidRDefault="00582F72" w:rsidP="00DD6E36">
      <w:pPr>
        <w:jc w:val="both"/>
        <w:rPr>
          <w:rFonts w:ascii="Arial" w:hAnsi="Arial" w:cs="Arial"/>
        </w:rPr>
      </w:pPr>
      <w:r w:rsidRPr="00D054B3">
        <w:rPr>
          <w:rFonts w:ascii="Arial" w:hAnsi="Arial" w:cs="Arial"/>
          <w:b/>
          <w:bCs/>
        </w:rPr>
        <w:t>Mecanismos para negar o consentimento ao tratamento de Dados Pessoais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- Define as regras para f</w:t>
      </w:r>
      <w:r w:rsidRPr="00235952">
        <w:rPr>
          <w:rFonts w:ascii="Arial" w:hAnsi="Arial" w:cs="Arial"/>
        </w:rPr>
        <w:t>ornecer</w:t>
      </w:r>
      <w:r w:rsidRPr="00582F72">
        <w:rPr>
          <w:rFonts w:ascii="Arial" w:hAnsi="Arial" w:cs="Arial"/>
        </w:rPr>
        <w:t xml:space="preserve"> mecanismos para os titulares</w:t>
      </w:r>
      <w:r w:rsidR="00A30B0D">
        <w:rPr>
          <w:rFonts w:ascii="Arial" w:hAnsi="Arial" w:cs="Arial"/>
        </w:rPr>
        <w:t xml:space="preserve"> </w:t>
      </w:r>
      <w:r w:rsidRPr="00582F72">
        <w:rPr>
          <w:rFonts w:ascii="Arial" w:hAnsi="Arial" w:cs="Arial"/>
        </w:rPr>
        <w:t>negar</w:t>
      </w:r>
      <w:r w:rsidR="00202D3B">
        <w:rPr>
          <w:rFonts w:ascii="Arial" w:hAnsi="Arial" w:cs="Arial"/>
        </w:rPr>
        <w:t>em</w:t>
      </w:r>
      <w:r w:rsidRPr="00582F72">
        <w:rPr>
          <w:rFonts w:ascii="Arial" w:hAnsi="Arial" w:cs="Arial"/>
        </w:rPr>
        <w:t xml:space="preserve"> o consentimento ao tratamento do seu </w:t>
      </w:r>
      <w:r w:rsidR="00A30B0D">
        <w:rPr>
          <w:rFonts w:ascii="Arial" w:hAnsi="Arial" w:cs="Arial"/>
        </w:rPr>
        <w:t>d</w:t>
      </w:r>
      <w:r w:rsidRPr="00582F72">
        <w:rPr>
          <w:rFonts w:ascii="Arial" w:hAnsi="Arial" w:cs="Arial"/>
        </w:rPr>
        <w:t xml:space="preserve">ado </w:t>
      </w:r>
      <w:r w:rsidR="00A30B0D">
        <w:rPr>
          <w:rFonts w:ascii="Arial" w:hAnsi="Arial" w:cs="Arial"/>
        </w:rPr>
        <w:t>p</w:t>
      </w:r>
      <w:r w:rsidRPr="00582F72">
        <w:rPr>
          <w:rFonts w:ascii="Arial" w:hAnsi="Arial" w:cs="Arial"/>
        </w:rPr>
        <w:t>essoal.</w:t>
      </w:r>
    </w:p>
    <w:p w14:paraId="2C51D437" w14:textId="43B9BA6E" w:rsidR="00582F72" w:rsidRDefault="00582F72" w:rsidP="00DD6E36">
      <w:pPr>
        <w:jc w:val="both"/>
        <w:rPr>
          <w:rFonts w:ascii="Arial" w:hAnsi="Arial" w:cs="Arial"/>
        </w:rPr>
      </w:pPr>
      <w:r w:rsidRPr="00D054B3">
        <w:rPr>
          <w:rFonts w:ascii="Arial" w:hAnsi="Arial" w:cs="Arial"/>
          <w:b/>
          <w:bCs/>
        </w:rPr>
        <w:t>Acesso, correção e/ou exclusão de Dados Pessoais</w:t>
      </w:r>
      <w:r>
        <w:rPr>
          <w:rFonts w:ascii="Arial" w:hAnsi="Arial" w:cs="Arial"/>
        </w:rPr>
        <w:t xml:space="preserve"> -</w:t>
      </w:r>
      <w:r w:rsidR="00202D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Define as diretrizes </w:t>
      </w:r>
      <w:r w:rsidRPr="00582F72">
        <w:rPr>
          <w:rFonts w:ascii="Arial" w:hAnsi="Arial" w:cs="Arial"/>
        </w:rPr>
        <w:t>para atender às suas obrigações para os titulares</w:t>
      </w:r>
      <w:r w:rsidR="00202D3B">
        <w:rPr>
          <w:rFonts w:ascii="Arial" w:hAnsi="Arial" w:cs="Arial"/>
        </w:rPr>
        <w:t xml:space="preserve"> </w:t>
      </w:r>
      <w:r w:rsidRPr="00582F72">
        <w:rPr>
          <w:rFonts w:ascii="Arial" w:hAnsi="Arial" w:cs="Arial"/>
        </w:rPr>
        <w:t xml:space="preserve">acessarem, corrigirem e/ou excluírem os seus </w:t>
      </w:r>
      <w:r w:rsidR="00202D3B">
        <w:rPr>
          <w:rFonts w:ascii="Arial" w:hAnsi="Arial" w:cs="Arial"/>
        </w:rPr>
        <w:t>d</w:t>
      </w:r>
      <w:r w:rsidRPr="00582F72">
        <w:rPr>
          <w:rFonts w:ascii="Arial" w:hAnsi="Arial" w:cs="Arial"/>
        </w:rPr>
        <w:t xml:space="preserve">ados </w:t>
      </w:r>
      <w:r w:rsidR="00202D3B">
        <w:rPr>
          <w:rFonts w:ascii="Arial" w:hAnsi="Arial" w:cs="Arial"/>
        </w:rPr>
        <w:t>p</w:t>
      </w:r>
      <w:r w:rsidRPr="00582F72">
        <w:rPr>
          <w:rFonts w:ascii="Arial" w:hAnsi="Arial" w:cs="Arial"/>
        </w:rPr>
        <w:t>essoais.</w:t>
      </w:r>
    </w:p>
    <w:p w14:paraId="37308268" w14:textId="5E9C8BE8" w:rsidR="00582F72" w:rsidRDefault="00582F72" w:rsidP="00DD6E36">
      <w:pPr>
        <w:jc w:val="both"/>
        <w:rPr>
          <w:rFonts w:ascii="Arial" w:hAnsi="Arial" w:cs="Arial"/>
        </w:rPr>
      </w:pPr>
      <w:r w:rsidRPr="00D054B3">
        <w:rPr>
          <w:rFonts w:ascii="Arial" w:hAnsi="Arial" w:cs="Arial"/>
          <w:b/>
          <w:bCs/>
        </w:rPr>
        <w:t>Obrigações dos controladores de Dados Pessoais para informar aos terceiros</w:t>
      </w:r>
      <w:r>
        <w:rPr>
          <w:rFonts w:ascii="Arial" w:hAnsi="Arial" w:cs="Arial"/>
        </w:rPr>
        <w:t xml:space="preserve"> – Define regras para i</w:t>
      </w:r>
      <w:r w:rsidRPr="00582F72">
        <w:rPr>
          <w:rFonts w:ascii="Arial" w:hAnsi="Arial" w:cs="Arial"/>
        </w:rPr>
        <w:t xml:space="preserve">nformar aos terceiros que fazem tratamento de dados pessoais em nome da LG lugar de gente sobre qualquer modificação, cancelamento ou desaprovação pertinente ao </w:t>
      </w:r>
      <w:r w:rsidR="00600378">
        <w:rPr>
          <w:rFonts w:ascii="Arial" w:hAnsi="Arial" w:cs="Arial"/>
        </w:rPr>
        <w:t>d</w:t>
      </w:r>
      <w:r w:rsidRPr="00582F72">
        <w:rPr>
          <w:rFonts w:ascii="Arial" w:hAnsi="Arial" w:cs="Arial"/>
        </w:rPr>
        <w:t xml:space="preserve">ado </w:t>
      </w:r>
      <w:r w:rsidR="00600378">
        <w:rPr>
          <w:rFonts w:ascii="Arial" w:hAnsi="Arial" w:cs="Arial"/>
        </w:rPr>
        <w:lastRenderedPageBreak/>
        <w:t>p</w:t>
      </w:r>
      <w:r w:rsidRPr="00582F72">
        <w:rPr>
          <w:rFonts w:ascii="Arial" w:hAnsi="Arial" w:cs="Arial"/>
        </w:rPr>
        <w:t>essoal compartilhado, e implementar políticas e procedimentos apropriados e/ou mecanismos para fazê-lo.</w:t>
      </w:r>
    </w:p>
    <w:p w14:paraId="7FAB542B" w14:textId="085DBE2D" w:rsidR="00582F72" w:rsidRDefault="00582F72" w:rsidP="00DD6E36">
      <w:pPr>
        <w:jc w:val="both"/>
        <w:rPr>
          <w:rFonts w:ascii="Arial" w:hAnsi="Arial" w:cs="Arial"/>
        </w:rPr>
      </w:pPr>
      <w:r w:rsidRPr="00D054B3">
        <w:rPr>
          <w:rFonts w:ascii="Arial" w:hAnsi="Arial" w:cs="Arial"/>
          <w:b/>
          <w:bCs/>
        </w:rPr>
        <w:t xml:space="preserve">Fornecendo cópia do Dado </w:t>
      </w:r>
      <w:r w:rsidR="00600378">
        <w:rPr>
          <w:rFonts w:ascii="Arial" w:hAnsi="Arial" w:cs="Arial"/>
          <w:b/>
          <w:bCs/>
        </w:rPr>
        <w:t>P</w:t>
      </w:r>
      <w:r w:rsidRPr="00D054B3">
        <w:rPr>
          <w:rFonts w:ascii="Arial" w:hAnsi="Arial" w:cs="Arial"/>
          <w:b/>
          <w:bCs/>
        </w:rPr>
        <w:t>essoal tratado</w:t>
      </w:r>
      <w:r>
        <w:rPr>
          <w:rFonts w:ascii="Arial" w:hAnsi="Arial" w:cs="Arial"/>
        </w:rPr>
        <w:t xml:space="preserve"> – Define as diretrizes para</w:t>
      </w:r>
      <w:r w:rsidRPr="00582F72">
        <w:rPr>
          <w:rFonts w:ascii="Arial" w:hAnsi="Arial" w:cs="Arial"/>
        </w:rPr>
        <w:t xml:space="preserve"> fornecer uma cópia do ado Pessoal que é tratado, quando requerido pelo titular</w:t>
      </w:r>
      <w:r w:rsidR="009A2C32">
        <w:rPr>
          <w:rFonts w:ascii="Arial" w:hAnsi="Arial" w:cs="Arial"/>
        </w:rPr>
        <w:t>.</w:t>
      </w:r>
    </w:p>
    <w:p w14:paraId="60F81E08" w14:textId="77777777" w:rsidR="000678C9" w:rsidRPr="00DD6E36" w:rsidRDefault="000678C9" w:rsidP="00DD6E36">
      <w:pPr>
        <w:jc w:val="both"/>
        <w:rPr>
          <w:rFonts w:ascii="Arial" w:hAnsi="Arial" w:cs="Arial"/>
        </w:rPr>
      </w:pPr>
    </w:p>
    <w:p w14:paraId="62A46727" w14:textId="288DC3FD" w:rsidR="00F13783" w:rsidRDefault="00F13783" w:rsidP="003F1AEB">
      <w:pPr>
        <w:pStyle w:val="Ttulo1"/>
        <w:numPr>
          <w:ilvl w:val="1"/>
          <w:numId w:val="38"/>
        </w:numPr>
        <w:spacing w:before="0" w:after="240" w:line="360" w:lineRule="auto"/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12" w:name="_Toc123193599"/>
      <w:r w:rsidRPr="00F13783">
        <w:rPr>
          <w:rFonts w:ascii="Arial" w:hAnsi="Arial" w:cs="Arial"/>
          <w:b/>
          <w:color w:val="auto"/>
          <w:sz w:val="28"/>
          <w:szCs w:val="28"/>
        </w:rPr>
        <w:t xml:space="preserve">Responsabilidades do Encarregado </w:t>
      </w:r>
      <w:bookmarkEnd w:id="12"/>
      <w:r w:rsidR="009A2C32">
        <w:rPr>
          <w:rFonts w:ascii="Arial" w:hAnsi="Arial" w:cs="Arial"/>
          <w:b/>
          <w:color w:val="auto"/>
          <w:sz w:val="28"/>
          <w:szCs w:val="28"/>
        </w:rPr>
        <w:t>de Dados Pessoais</w:t>
      </w:r>
    </w:p>
    <w:p w14:paraId="6EF80671" w14:textId="3C1C0F8B" w:rsidR="003041C7" w:rsidRDefault="00E1573C" w:rsidP="00E1573C">
      <w:pPr>
        <w:jc w:val="both"/>
        <w:rPr>
          <w:rFonts w:ascii="Arial" w:hAnsi="Arial" w:cs="Arial"/>
        </w:rPr>
      </w:pPr>
      <w:r w:rsidRPr="00E1573C">
        <w:rPr>
          <w:rFonts w:ascii="Arial" w:hAnsi="Arial" w:cs="Arial"/>
        </w:rPr>
        <w:t xml:space="preserve">NPD005 - NORMA DE RESPONSABILIDADES DO ENCARREGADO PELO TRATAMENTO DE DADOS PESSOAIS </w:t>
      </w:r>
    </w:p>
    <w:p w14:paraId="54AC2A1B" w14:textId="0DA9CFEC" w:rsidR="00763303" w:rsidRDefault="003041C7" w:rsidP="00E157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E1573C" w:rsidRPr="00E1573C">
        <w:rPr>
          <w:rFonts w:ascii="Arial" w:hAnsi="Arial" w:cs="Arial"/>
        </w:rPr>
        <w:t>stabelece as diretrizes e objetivos acerca da definição do perfil e as atribuições do Encarregado pelo Tratamento de Dados Pessoais da LG lugar de gente.</w:t>
      </w:r>
    </w:p>
    <w:p w14:paraId="6AC6D5E2" w14:textId="77777777" w:rsidR="000678C9" w:rsidRPr="00E1573C" w:rsidRDefault="000678C9" w:rsidP="00E1573C">
      <w:pPr>
        <w:jc w:val="both"/>
        <w:rPr>
          <w:rFonts w:ascii="Arial" w:hAnsi="Arial" w:cs="Arial"/>
        </w:rPr>
      </w:pPr>
    </w:p>
    <w:p w14:paraId="4CF4E632" w14:textId="35DA2784" w:rsidR="004D4E00" w:rsidRPr="00865919" w:rsidRDefault="00865919" w:rsidP="003F1AEB">
      <w:pPr>
        <w:pStyle w:val="Ttulo1"/>
        <w:numPr>
          <w:ilvl w:val="1"/>
          <w:numId w:val="38"/>
        </w:numPr>
        <w:spacing w:before="0" w:after="240" w:line="360" w:lineRule="auto"/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13" w:name="_Toc123193600"/>
      <w:r w:rsidRPr="00865919">
        <w:rPr>
          <w:rFonts w:ascii="Arial" w:hAnsi="Arial" w:cs="Arial"/>
          <w:b/>
          <w:color w:val="auto"/>
          <w:sz w:val="28"/>
          <w:szCs w:val="28"/>
        </w:rPr>
        <w:t>Outras Normas</w:t>
      </w:r>
      <w:bookmarkEnd w:id="13"/>
    </w:p>
    <w:p w14:paraId="5F76050C" w14:textId="495E319F" w:rsidR="00865919" w:rsidRDefault="00865919" w:rsidP="00E1573C">
      <w:pPr>
        <w:jc w:val="both"/>
        <w:rPr>
          <w:rFonts w:ascii="Arial" w:hAnsi="Arial" w:cs="Arial"/>
        </w:rPr>
      </w:pPr>
      <w:r w:rsidRPr="00865919">
        <w:rPr>
          <w:rFonts w:ascii="Arial" w:hAnsi="Arial" w:cs="Arial"/>
        </w:rPr>
        <w:t xml:space="preserve">Possuímos também, outras normas que nos auxiliam a manter a </w:t>
      </w:r>
      <w:r w:rsidR="009770D6">
        <w:rPr>
          <w:rFonts w:ascii="Arial" w:hAnsi="Arial" w:cs="Arial"/>
        </w:rPr>
        <w:t>privacidade</w:t>
      </w:r>
      <w:r w:rsidRPr="00865919">
        <w:rPr>
          <w:rFonts w:ascii="Arial" w:hAnsi="Arial" w:cs="Arial"/>
        </w:rPr>
        <w:t xml:space="preserve"> de nossos ativos de informação. As normas são baseadas nas melhores práticas de segurança e atende a ISO 27</w:t>
      </w:r>
      <w:r w:rsidR="008738F7">
        <w:rPr>
          <w:rFonts w:ascii="Arial" w:hAnsi="Arial" w:cs="Arial"/>
        </w:rPr>
        <w:t>7</w:t>
      </w:r>
      <w:r w:rsidRPr="00865919">
        <w:rPr>
          <w:rFonts w:ascii="Arial" w:hAnsi="Arial" w:cs="Arial"/>
        </w:rPr>
        <w:t>01:201</w:t>
      </w:r>
      <w:r w:rsidR="008738F7">
        <w:rPr>
          <w:rFonts w:ascii="Arial" w:hAnsi="Arial" w:cs="Arial"/>
        </w:rPr>
        <w:t>9</w:t>
      </w:r>
      <w:r w:rsidR="00E1573C">
        <w:rPr>
          <w:rFonts w:ascii="Arial" w:hAnsi="Arial" w:cs="Arial"/>
        </w:rPr>
        <w:t>.</w:t>
      </w:r>
    </w:p>
    <w:p w14:paraId="7012FF9A" w14:textId="3E1881A0" w:rsidR="00094EC0" w:rsidRPr="00D609C6" w:rsidRDefault="00716866" w:rsidP="00D609C6">
      <w:pPr>
        <w:pStyle w:val="PargrafodaLista"/>
        <w:numPr>
          <w:ilvl w:val="0"/>
          <w:numId w:val="37"/>
        </w:numPr>
        <w:jc w:val="both"/>
        <w:rPr>
          <w:rFonts w:ascii="Arial" w:hAnsi="Arial" w:cs="Arial"/>
        </w:rPr>
      </w:pPr>
      <w:r w:rsidRPr="00716866">
        <w:rPr>
          <w:rFonts w:ascii="Arial" w:hAnsi="Arial" w:cs="Arial"/>
        </w:rPr>
        <w:t>Responsabilidades do CGPDP</w:t>
      </w:r>
    </w:p>
    <w:p w14:paraId="15DAF5ED" w14:textId="7BBF2C4A" w:rsidR="008719E0" w:rsidRPr="00C4159C" w:rsidRDefault="008719E0" w:rsidP="0023445F">
      <w:pPr>
        <w:pStyle w:val="PargrafodaLista"/>
        <w:numPr>
          <w:ilvl w:val="0"/>
          <w:numId w:val="37"/>
        </w:numPr>
        <w:jc w:val="both"/>
        <w:rPr>
          <w:rFonts w:ascii="Arial" w:hAnsi="Arial" w:cs="Arial"/>
        </w:rPr>
      </w:pPr>
      <w:r w:rsidRPr="008738F7">
        <w:rPr>
          <w:rFonts w:ascii="Arial" w:hAnsi="Arial" w:cs="Arial"/>
        </w:rPr>
        <w:t>Indicadores do SGSI-SGPI</w:t>
      </w:r>
    </w:p>
    <w:p w14:paraId="49045B08" w14:textId="0C449691" w:rsidR="008719E0" w:rsidRDefault="008719E0" w:rsidP="0023445F">
      <w:pPr>
        <w:pStyle w:val="PargrafodaLista"/>
        <w:numPr>
          <w:ilvl w:val="0"/>
          <w:numId w:val="37"/>
        </w:numPr>
        <w:jc w:val="both"/>
        <w:rPr>
          <w:rFonts w:ascii="Arial" w:hAnsi="Arial" w:cs="Arial"/>
        </w:rPr>
      </w:pPr>
      <w:r w:rsidRPr="008719E0">
        <w:rPr>
          <w:rFonts w:ascii="Arial" w:hAnsi="Arial" w:cs="Arial"/>
        </w:rPr>
        <w:t>Auditoria Interna do SGSI e do SGPI</w:t>
      </w:r>
    </w:p>
    <w:p w14:paraId="22BD7349" w14:textId="23990E46" w:rsidR="008719E0" w:rsidRDefault="008719E0" w:rsidP="0023445F">
      <w:pPr>
        <w:pStyle w:val="PargrafodaLista"/>
        <w:numPr>
          <w:ilvl w:val="0"/>
          <w:numId w:val="37"/>
        </w:numPr>
        <w:jc w:val="both"/>
        <w:rPr>
          <w:rFonts w:ascii="Arial" w:hAnsi="Arial" w:cs="Arial"/>
        </w:rPr>
      </w:pPr>
      <w:r w:rsidRPr="008719E0">
        <w:rPr>
          <w:rFonts w:ascii="Arial" w:hAnsi="Arial" w:cs="Arial"/>
        </w:rPr>
        <w:t>Organização de Conceito de Segurança da Informação e PDP</w:t>
      </w:r>
    </w:p>
    <w:p w14:paraId="6669B528" w14:textId="77777777" w:rsidR="000678C9" w:rsidRDefault="000678C9" w:rsidP="000678C9">
      <w:pPr>
        <w:jc w:val="both"/>
        <w:rPr>
          <w:rFonts w:ascii="Arial" w:hAnsi="Arial" w:cs="Arial"/>
        </w:rPr>
      </w:pPr>
    </w:p>
    <w:p w14:paraId="2B4D03AD" w14:textId="77777777" w:rsidR="000678C9" w:rsidRDefault="000678C9" w:rsidP="000678C9">
      <w:pPr>
        <w:jc w:val="both"/>
        <w:rPr>
          <w:rFonts w:ascii="Arial" w:hAnsi="Arial" w:cs="Arial"/>
        </w:rPr>
      </w:pPr>
    </w:p>
    <w:p w14:paraId="4F109479" w14:textId="77777777" w:rsidR="000678C9" w:rsidRDefault="000678C9" w:rsidP="000678C9">
      <w:pPr>
        <w:jc w:val="both"/>
        <w:rPr>
          <w:rFonts w:ascii="Arial" w:hAnsi="Arial" w:cs="Arial"/>
        </w:rPr>
      </w:pPr>
    </w:p>
    <w:p w14:paraId="4EAE677C" w14:textId="77777777" w:rsidR="000678C9" w:rsidRDefault="000678C9" w:rsidP="000678C9">
      <w:pPr>
        <w:jc w:val="both"/>
        <w:rPr>
          <w:rFonts w:ascii="Arial" w:hAnsi="Arial" w:cs="Arial"/>
        </w:rPr>
      </w:pPr>
    </w:p>
    <w:p w14:paraId="7F6DB5CB" w14:textId="77777777" w:rsidR="000678C9" w:rsidRDefault="000678C9" w:rsidP="00394BC0">
      <w:pPr>
        <w:spacing w:line="276" w:lineRule="auto"/>
        <w:jc w:val="both"/>
        <w:rPr>
          <w:rFonts w:ascii="Arial" w:hAnsi="Arial" w:cs="Arial"/>
          <w:lang w:eastAsia="pt-BR"/>
        </w:rPr>
      </w:pPr>
    </w:p>
    <w:p w14:paraId="3AB73116" w14:textId="77777777" w:rsidR="000678C9" w:rsidRDefault="000678C9" w:rsidP="00394BC0">
      <w:pPr>
        <w:spacing w:line="276" w:lineRule="auto"/>
        <w:jc w:val="both"/>
        <w:rPr>
          <w:rFonts w:ascii="Arial" w:hAnsi="Arial" w:cs="Arial"/>
          <w:lang w:eastAsia="pt-BR"/>
        </w:rPr>
      </w:pPr>
    </w:p>
    <w:p w14:paraId="256A3E13" w14:textId="77777777" w:rsidR="000678C9" w:rsidRDefault="000678C9" w:rsidP="00394BC0">
      <w:pPr>
        <w:spacing w:line="276" w:lineRule="auto"/>
        <w:jc w:val="both"/>
        <w:rPr>
          <w:rFonts w:ascii="Arial" w:hAnsi="Arial" w:cs="Arial"/>
          <w:lang w:eastAsia="pt-BR"/>
        </w:rPr>
      </w:pPr>
    </w:p>
    <w:p w14:paraId="5F554F21" w14:textId="77777777" w:rsidR="00B02A10" w:rsidRDefault="00B02A10" w:rsidP="00394BC0">
      <w:pPr>
        <w:spacing w:line="276" w:lineRule="auto"/>
        <w:jc w:val="both"/>
        <w:rPr>
          <w:rFonts w:ascii="Arial" w:hAnsi="Arial" w:cs="Arial"/>
          <w:lang w:eastAsia="pt-BR"/>
        </w:rPr>
      </w:pPr>
    </w:p>
    <w:p w14:paraId="5E5AB6EC" w14:textId="77777777" w:rsidR="00B02A10" w:rsidRDefault="00B02A10" w:rsidP="00394BC0">
      <w:pPr>
        <w:spacing w:line="276" w:lineRule="auto"/>
        <w:jc w:val="both"/>
        <w:rPr>
          <w:rFonts w:ascii="Arial" w:hAnsi="Arial" w:cs="Arial"/>
          <w:lang w:eastAsia="pt-BR"/>
        </w:rPr>
      </w:pPr>
    </w:p>
    <w:p w14:paraId="4502AB21" w14:textId="77777777" w:rsidR="00B34BE4" w:rsidRDefault="00B34BE4" w:rsidP="00394BC0">
      <w:pPr>
        <w:spacing w:line="276" w:lineRule="auto"/>
        <w:jc w:val="both"/>
        <w:rPr>
          <w:rFonts w:ascii="Arial" w:hAnsi="Arial" w:cs="Arial"/>
          <w:lang w:eastAsia="pt-BR"/>
        </w:rPr>
      </w:pPr>
    </w:p>
    <w:p w14:paraId="53CE79A6" w14:textId="77777777" w:rsidR="00B34BE4" w:rsidRDefault="00B34BE4" w:rsidP="00394BC0">
      <w:pPr>
        <w:spacing w:line="276" w:lineRule="auto"/>
        <w:jc w:val="both"/>
        <w:rPr>
          <w:rFonts w:ascii="Arial" w:hAnsi="Arial" w:cs="Arial"/>
          <w:lang w:eastAsia="pt-BR"/>
        </w:rPr>
      </w:pPr>
    </w:p>
    <w:p w14:paraId="023CB128" w14:textId="77777777" w:rsidR="000678C9" w:rsidRDefault="000678C9" w:rsidP="00394BC0">
      <w:pPr>
        <w:spacing w:line="276" w:lineRule="auto"/>
        <w:jc w:val="both"/>
        <w:rPr>
          <w:rFonts w:ascii="Arial" w:hAnsi="Arial" w:cs="Arial"/>
          <w:lang w:eastAsia="pt-BR"/>
        </w:rPr>
      </w:pPr>
    </w:p>
    <w:p w14:paraId="6AC8444A" w14:textId="77777777" w:rsidR="00F8574C" w:rsidRDefault="00F8574C" w:rsidP="00F8574C">
      <w:pPr>
        <w:pStyle w:val="Ttulo1"/>
        <w:numPr>
          <w:ilvl w:val="0"/>
          <w:numId w:val="21"/>
        </w:numPr>
        <w:spacing w:before="0" w:after="100" w:afterAutospacing="1" w:line="360" w:lineRule="auto"/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14" w:name="_Toc112830201"/>
      <w:r>
        <w:rPr>
          <w:rFonts w:ascii="Arial" w:hAnsi="Arial" w:cs="Arial"/>
          <w:b/>
          <w:color w:val="auto"/>
          <w:sz w:val="28"/>
          <w:szCs w:val="28"/>
        </w:rPr>
        <w:lastRenderedPageBreak/>
        <w:t>REVISÕES DO DOCUMENTO</w:t>
      </w:r>
      <w:bookmarkEnd w:id="14"/>
    </w:p>
    <w:p w14:paraId="1FF0A912" w14:textId="77777777" w:rsidR="00F8574C" w:rsidRDefault="00F8574C" w:rsidP="00F8574C">
      <w:pPr>
        <w:spacing w:line="276" w:lineRule="auto"/>
        <w:jc w:val="both"/>
        <w:rPr>
          <w:rFonts w:ascii="Arial" w:hAnsi="Arial" w:cs="Arial"/>
          <w:lang w:eastAsia="pt-BR"/>
        </w:rPr>
      </w:pPr>
      <w:r w:rsidRPr="00397E16">
        <w:rPr>
          <w:rFonts w:ascii="Arial" w:hAnsi="Arial" w:cs="Arial"/>
          <w:lang w:eastAsia="pt-BR"/>
        </w:rPr>
        <w:t>Es</w:t>
      </w:r>
      <w:r>
        <w:rPr>
          <w:rFonts w:ascii="Arial" w:hAnsi="Arial" w:cs="Arial"/>
          <w:lang w:eastAsia="pt-BR"/>
        </w:rPr>
        <w:t>s</w:t>
      </w:r>
      <w:r w:rsidRPr="00397E16">
        <w:rPr>
          <w:rFonts w:ascii="Arial" w:hAnsi="Arial" w:cs="Arial"/>
          <w:lang w:eastAsia="pt-BR"/>
        </w:rPr>
        <w:t xml:space="preserve">a </w:t>
      </w:r>
      <w:r>
        <w:rPr>
          <w:rFonts w:ascii="Arial" w:hAnsi="Arial" w:cs="Arial"/>
          <w:lang w:eastAsia="pt-BR"/>
        </w:rPr>
        <w:t>política</w:t>
      </w:r>
      <w:r w:rsidRPr="00397E16">
        <w:rPr>
          <w:rFonts w:ascii="Arial" w:hAnsi="Arial" w:cs="Arial"/>
          <w:lang w:eastAsia="pt-BR"/>
        </w:rPr>
        <w:t xml:space="preserve"> deve ser revisada com periodicidade anual ou conforme o entendimento e decisão do Comitê de Gestão de </w:t>
      </w:r>
      <w:r>
        <w:rPr>
          <w:rFonts w:ascii="Arial" w:hAnsi="Arial" w:cs="Arial"/>
          <w:lang w:eastAsia="pt-BR"/>
        </w:rPr>
        <w:t>Proteção de Dados Pessoais</w:t>
      </w:r>
      <w:r w:rsidRPr="00397E16">
        <w:rPr>
          <w:rFonts w:ascii="Arial" w:hAnsi="Arial" w:cs="Arial"/>
          <w:lang w:eastAsia="pt-BR"/>
        </w:rPr>
        <w:t>.</w:t>
      </w:r>
    </w:p>
    <w:tbl>
      <w:tblPr>
        <w:tblStyle w:val="Tabelacomgrade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128"/>
        <w:gridCol w:w="1331"/>
        <w:gridCol w:w="3632"/>
        <w:gridCol w:w="3113"/>
      </w:tblGrid>
      <w:tr w:rsidR="00F8574C" w:rsidRPr="00855ECF" w14:paraId="7B603A2C" w14:textId="77777777" w:rsidTr="002745C9">
        <w:tc>
          <w:tcPr>
            <w:tcW w:w="613" w:type="pct"/>
            <w:shd w:val="clear" w:color="auto" w:fill="B4C6E7" w:themeFill="accent1" w:themeFillTint="66"/>
            <w:vAlign w:val="center"/>
          </w:tcPr>
          <w:p w14:paraId="6E92D773" w14:textId="77777777" w:rsidR="00F8574C" w:rsidRPr="00855ECF" w:rsidRDefault="00F8574C" w:rsidP="002745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Versão / </w:t>
            </w:r>
            <w:r w:rsidRPr="00855ECF">
              <w:rPr>
                <w:rFonts w:ascii="Arial" w:hAnsi="Arial" w:cs="Arial"/>
                <w:b/>
              </w:rPr>
              <w:t>Revisão</w:t>
            </w:r>
          </w:p>
        </w:tc>
        <w:tc>
          <w:tcPr>
            <w:tcW w:w="723" w:type="pct"/>
            <w:shd w:val="clear" w:color="auto" w:fill="B4C6E7" w:themeFill="accent1" w:themeFillTint="66"/>
            <w:vAlign w:val="center"/>
          </w:tcPr>
          <w:p w14:paraId="126054A9" w14:textId="77777777" w:rsidR="00F8574C" w:rsidRPr="00855ECF" w:rsidRDefault="00F8574C" w:rsidP="002745C9">
            <w:pPr>
              <w:jc w:val="center"/>
              <w:rPr>
                <w:rFonts w:ascii="Arial" w:hAnsi="Arial" w:cs="Arial"/>
                <w:b/>
              </w:rPr>
            </w:pPr>
            <w:r w:rsidRPr="00855ECF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973" w:type="pct"/>
            <w:shd w:val="clear" w:color="auto" w:fill="B4C6E7" w:themeFill="accent1" w:themeFillTint="66"/>
            <w:vAlign w:val="center"/>
          </w:tcPr>
          <w:p w14:paraId="149C90DE" w14:textId="77777777" w:rsidR="00F8574C" w:rsidRPr="00855ECF" w:rsidRDefault="00F8574C" w:rsidP="002745C9">
            <w:pPr>
              <w:jc w:val="center"/>
              <w:rPr>
                <w:rFonts w:ascii="Arial" w:hAnsi="Arial" w:cs="Arial"/>
                <w:b/>
              </w:rPr>
            </w:pPr>
            <w:r w:rsidRPr="00855ECF">
              <w:rPr>
                <w:rFonts w:ascii="Arial" w:hAnsi="Arial" w:cs="Arial"/>
                <w:b/>
              </w:rPr>
              <w:t>Revisor</w:t>
            </w:r>
          </w:p>
        </w:tc>
        <w:tc>
          <w:tcPr>
            <w:tcW w:w="1691" w:type="pct"/>
            <w:shd w:val="clear" w:color="auto" w:fill="B4C6E7" w:themeFill="accent1" w:themeFillTint="66"/>
            <w:vAlign w:val="center"/>
          </w:tcPr>
          <w:p w14:paraId="556E5456" w14:textId="77777777" w:rsidR="00F8574C" w:rsidRPr="00855ECF" w:rsidRDefault="00F8574C" w:rsidP="002745C9">
            <w:pPr>
              <w:jc w:val="center"/>
              <w:rPr>
                <w:rFonts w:ascii="Arial" w:hAnsi="Arial" w:cs="Arial"/>
                <w:b/>
              </w:rPr>
            </w:pPr>
            <w:r w:rsidRPr="00855ECF">
              <w:rPr>
                <w:rFonts w:ascii="Arial" w:hAnsi="Arial" w:cs="Arial"/>
                <w:b/>
              </w:rPr>
              <w:t>Itens alterados</w:t>
            </w:r>
          </w:p>
          <w:p w14:paraId="04A65038" w14:textId="77777777" w:rsidR="00F8574C" w:rsidRPr="003C1817" w:rsidRDefault="00F8574C" w:rsidP="00274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817">
              <w:rPr>
                <w:rFonts w:ascii="Arial" w:hAnsi="Arial" w:cs="Arial"/>
                <w:sz w:val="20"/>
                <w:szCs w:val="20"/>
              </w:rPr>
              <w:t>(adicionar breve descrição da alteração)</w:t>
            </w:r>
          </w:p>
        </w:tc>
      </w:tr>
      <w:tr w:rsidR="00F8574C" w:rsidRPr="00352A4D" w14:paraId="628562B3" w14:textId="77777777" w:rsidTr="002745C9">
        <w:tc>
          <w:tcPr>
            <w:tcW w:w="613" w:type="pct"/>
          </w:tcPr>
          <w:p w14:paraId="35A4B547" w14:textId="77777777" w:rsidR="00F8574C" w:rsidRPr="00903CA1" w:rsidRDefault="00F8574C" w:rsidP="002745C9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3CA1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723" w:type="pct"/>
          </w:tcPr>
          <w:p w14:paraId="0ACB320C" w14:textId="2F5987F4" w:rsidR="00F8574C" w:rsidRPr="00903CA1" w:rsidRDefault="000D7D5F" w:rsidP="002745C9">
            <w:pPr>
              <w:spacing w:after="100" w:afterAutospacing="1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03/11/2022</w:t>
            </w:r>
          </w:p>
        </w:tc>
        <w:tc>
          <w:tcPr>
            <w:tcW w:w="1973" w:type="pct"/>
          </w:tcPr>
          <w:p w14:paraId="304BB440" w14:textId="77777777" w:rsidR="00F8574C" w:rsidRPr="00903CA1" w:rsidRDefault="00F8574C" w:rsidP="002745C9">
            <w:pPr>
              <w:spacing w:after="100" w:afterAutospacing="1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Cláudio Dodt – DARYUS</w:t>
            </w:r>
          </w:p>
        </w:tc>
        <w:tc>
          <w:tcPr>
            <w:tcW w:w="1691" w:type="pct"/>
          </w:tcPr>
          <w:p w14:paraId="634ED670" w14:textId="6537106F" w:rsidR="00F8574C" w:rsidRPr="00903CA1" w:rsidRDefault="00F8574C" w:rsidP="002745C9">
            <w:pPr>
              <w:spacing w:after="100" w:afterAutospacing="1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Minuta inicial </w:t>
            </w:r>
            <w:r w:rsidR="000D7D5F">
              <w:rPr>
                <w:rFonts w:ascii="Arial" w:hAnsi="Arial" w:cs="Arial"/>
                <w:sz w:val="20"/>
                <w:szCs w:val="20"/>
              </w:rPr>
              <w:t>do documento.</w:t>
            </w:r>
          </w:p>
        </w:tc>
      </w:tr>
      <w:tr w:rsidR="00F8574C" w:rsidRPr="00352A4D" w14:paraId="1C110A46" w14:textId="77777777" w:rsidTr="002745C9">
        <w:tc>
          <w:tcPr>
            <w:tcW w:w="613" w:type="pct"/>
          </w:tcPr>
          <w:p w14:paraId="322848F7" w14:textId="77777777" w:rsidR="00F8574C" w:rsidRPr="00903CA1" w:rsidRDefault="00F8574C" w:rsidP="002745C9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723" w:type="pct"/>
          </w:tcPr>
          <w:p w14:paraId="4E8400B3" w14:textId="0B8B17B8" w:rsidR="00F8574C" w:rsidRPr="00903CA1" w:rsidRDefault="000D7D5F" w:rsidP="002745C9">
            <w:pPr>
              <w:spacing w:after="100" w:afterAutospacing="1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21/02/2024</w:t>
            </w:r>
          </w:p>
        </w:tc>
        <w:tc>
          <w:tcPr>
            <w:tcW w:w="1973" w:type="pct"/>
          </w:tcPr>
          <w:p w14:paraId="7E3252C3" w14:textId="77777777" w:rsidR="000D7D5F" w:rsidRDefault="00F8574C" w:rsidP="002745C9">
            <w:pPr>
              <w:spacing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André Belém – LG lugar de gente</w:t>
            </w:r>
          </w:p>
          <w:p w14:paraId="25E14691" w14:textId="77777777" w:rsidR="00CB772A" w:rsidRDefault="000D7D5F" w:rsidP="002745C9">
            <w:pPr>
              <w:spacing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Gabriela</w:t>
            </w:r>
            <w:r w:rsidR="00CB772A">
              <w:rPr>
                <w:rFonts w:ascii="Arial" w:hAnsi="Arial" w:cs="Arial"/>
                <w:sz w:val="20"/>
                <w:szCs w:val="20"/>
              </w:rPr>
              <w:t xml:space="preserve"> Menezes – LG lugar de gente</w:t>
            </w:r>
          </w:p>
          <w:p w14:paraId="340BAB78" w14:textId="77777777" w:rsidR="00CB772A" w:rsidRDefault="00CB772A" w:rsidP="002745C9">
            <w:pPr>
              <w:spacing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Tiago Siqueira – LG lugar de gente</w:t>
            </w:r>
          </w:p>
          <w:p w14:paraId="391BAC1E" w14:textId="6F003107" w:rsidR="00F8574C" w:rsidRPr="00903CA1" w:rsidRDefault="00CB772A" w:rsidP="002745C9">
            <w:pPr>
              <w:spacing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Rubens Silva – LG lugar de gente</w:t>
            </w:r>
            <w:r w:rsidR="00F8574C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691" w:type="pct"/>
          </w:tcPr>
          <w:p w14:paraId="1BE38170" w14:textId="77777777" w:rsidR="00F8574C" w:rsidRDefault="00F8574C" w:rsidP="002745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Revisão. Ajustes ortográficos.</w:t>
            </w:r>
          </w:p>
          <w:p w14:paraId="63522B66" w14:textId="77777777" w:rsidR="00CB772A" w:rsidRDefault="00CB772A" w:rsidP="002745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A6D39C" w14:textId="77777777" w:rsidR="00CB772A" w:rsidRPr="00903CA1" w:rsidRDefault="00CB772A" w:rsidP="002745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BE4" w:rsidRPr="00352A4D" w14:paraId="13A5B219" w14:textId="77777777" w:rsidTr="002745C9">
        <w:tc>
          <w:tcPr>
            <w:tcW w:w="613" w:type="pct"/>
          </w:tcPr>
          <w:p w14:paraId="7AC15C2A" w14:textId="0228E302" w:rsidR="00B34BE4" w:rsidRDefault="00336D0C" w:rsidP="002745C9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723" w:type="pct"/>
          </w:tcPr>
          <w:p w14:paraId="66F9BA28" w14:textId="6EC2422E" w:rsidR="00B34BE4" w:rsidRDefault="00336D0C" w:rsidP="002745C9">
            <w:pPr>
              <w:spacing w:after="100" w:afterAutospacing="1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19/09/2024</w:t>
            </w:r>
          </w:p>
        </w:tc>
        <w:tc>
          <w:tcPr>
            <w:tcW w:w="1973" w:type="pct"/>
          </w:tcPr>
          <w:p w14:paraId="17F17D57" w14:textId="77777777" w:rsidR="00B34BE4" w:rsidRDefault="00B34BE4" w:rsidP="00B34BE4">
            <w:pPr>
              <w:spacing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André Belém – LG lugar de gente</w:t>
            </w:r>
          </w:p>
          <w:p w14:paraId="26623093" w14:textId="77777777" w:rsidR="00B34BE4" w:rsidRDefault="00B34BE4" w:rsidP="00B34BE4">
            <w:pPr>
              <w:spacing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Gabriela Menezes – LG lugar de gente</w:t>
            </w:r>
          </w:p>
          <w:p w14:paraId="1FEE3333" w14:textId="1820B4A3" w:rsidR="00B34BE4" w:rsidRDefault="00B34BE4" w:rsidP="00B34BE4">
            <w:pPr>
              <w:spacing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Beatriz Borges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LG lugar de gente</w:t>
            </w:r>
          </w:p>
          <w:p w14:paraId="156776F6" w14:textId="102EDD0F" w:rsidR="00B34BE4" w:rsidRDefault="00B34BE4" w:rsidP="00B34BE4">
            <w:pPr>
              <w:spacing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Rubens Silva – LG lugar de gente</w:t>
            </w:r>
          </w:p>
        </w:tc>
        <w:tc>
          <w:tcPr>
            <w:tcW w:w="1691" w:type="pct"/>
          </w:tcPr>
          <w:p w14:paraId="37597B6B" w14:textId="5A7702FC" w:rsidR="00B34BE4" w:rsidRDefault="00B34BE4" w:rsidP="00B34BE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Revisão</w:t>
            </w:r>
            <w:r>
              <w:rPr>
                <w:rFonts w:ascii="Arial" w:hAnsi="Arial" w:cs="Arial"/>
                <w:sz w:val="20"/>
                <w:szCs w:val="20"/>
              </w:rPr>
              <w:t xml:space="preserve"> do documento</w:t>
            </w:r>
            <w:r>
              <w:rPr>
                <w:rFonts w:ascii="Arial" w:hAnsi="Arial" w:cs="Arial"/>
                <w:sz w:val="20"/>
                <w:szCs w:val="20"/>
              </w:rPr>
              <w:t>. Ajustes ortográficos.</w:t>
            </w:r>
          </w:p>
          <w:p w14:paraId="3D4B7A75" w14:textId="77777777" w:rsidR="00B34BE4" w:rsidRDefault="00B34BE4" w:rsidP="002745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286147" w14:textId="77777777" w:rsidR="000678C9" w:rsidRDefault="000678C9" w:rsidP="00394BC0">
      <w:pPr>
        <w:spacing w:line="276" w:lineRule="auto"/>
        <w:jc w:val="both"/>
        <w:rPr>
          <w:rFonts w:ascii="Arial" w:hAnsi="Arial" w:cs="Arial"/>
          <w:lang w:eastAsia="pt-BR"/>
        </w:rPr>
      </w:pPr>
    </w:p>
    <w:p w14:paraId="445C0AAE" w14:textId="77777777" w:rsidR="000678C9" w:rsidRDefault="000678C9" w:rsidP="00394BC0">
      <w:pPr>
        <w:spacing w:line="276" w:lineRule="auto"/>
        <w:jc w:val="both"/>
        <w:rPr>
          <w:rFonts w:ascii="Arial" w:hAnsi="Arial" w:cs="Arial"/>
          <w:lang w:eastAsia="pt-BR"/>
        </w:rPr>
      </w:pPr>
    </w:p>
    <w:sectPr w:rsidR="000678C9" w:rsidSect="00E47E4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6" w:bottom="1418" w:left="1276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CB675" w14:textId="77777777" w:rsidR="00FD1007" w:rsidRDefault="00FD1007" w:rsidP="00A328F7">
      <w:pPr>
        <w:spacing w:after="0" w:line="240" w:lineRule="auto"/>
      </w:pPr>
      <w:r>
        <w:separator/>
      </w:r>
    </w:p>
  </w:endnote>
  <w:endnote w:type="continuationSeparator" w:id="0">
    <w:p w14:paraId="1D1B468F" w14:textId="77777777" w:rsidR="00FD1007" w:rsidRDefault="00FD1007" w:rsidP="00A328F7">
      <w:pPr>
        <w:spacing w:after="0" w:line="240" w:lineRule="auto"/>
      </w:pPr>
      <w:r>
        <w:continuationSeparator/>
      </w:r>
    </w:p>
  </w:endnote>
  <w:endnote w:type="continuationNotice" w:id="1">
    <w:p w14:paraId="3EE8959D" w14:textId="77777777" w:rsidR="00FD1007" w:rsidRDefault="00FD10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1980"/>
    </w:tblGrid>
    <w:tr w:rsidR="00877607" w14:paraId="5F17E007" w14:textId="77777777" w:rsidTr="00EC4FDC">
      <w:tc>
        <w:tcPr>
          <w:tcW w:w="6941" w:type="dxa"/>
        </w:tcPr>
        <w:p w14:paraId="7809CE6F" w14:textId="4A211CD7" w:rsidR="00877607" w:rsidRDefault="00877607" w:rsidP="00877607">
          <w:pPr>
            <w:pStyle w:val="Rodap"/>
          </w:pPr>
          <w:r w:rsidRPr="00D60EB9">
            <w:rPr>
              <w:rFonts w:ascii="Arial" w:hAnsi="Arial" w:cs="Arial"/>
              <w:b/>
              <w:sz w:val="20"/>
              <w:szCs w:val="20"/>
            </w:rPr>
            <w:t>Classificação: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="001C0DB4">
            <w:rPr>
              <w:rFonts w:ascii="Arial" w:hAnsi="Arial" w:cs="Arial"/>
              <w:sz w:val="20"/>
              <w:szCs w:val="20"/>
            </w:rPr>
            <w:t>Pública</w:t>
          </w:r>
        </w:p>
      </w:tc>
      <w:tc>
        <w:tcPr>
          <w:tcW w:w="1980" w:type="dxa"/>
        </w:tcPr>
        <w:p w14:paraId="57CFA76A" w14:textId="7F6AF829" w:rsidR="00877607" w:rsidRDefault="00877607" w:rsidP="00877607">
          <w:pPr>
            <w:pStyle w:val="Rodap"/>
            <w:jc w:val="right"/>
          </w:pPr>
          <w:r w:rsidRPr="002F1B14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2F1B14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2F1B14">
            <w:rPr>
              <w:rFonts w:ascii="Arial" w:hAnsi="Arial" w:cs="Arial"/>
              <w:b/>
              <w:bCs/>
              <w:sz w:val="20"/>
              <w:szCs w:val="20"/>
            </w:rPr>
            <w:instrText>PAGE</w:instrText>
          </w:r>
          <w:r w:rsidRPr="002F1B14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B66A19">
            <w:rPr>
              <w:rFonts w:ascii="Arial" w:hAnsi="Arial" w:cs="Arial"/>
              <w:b/>
              <w:bCs/>
              <w:noProof/>
              <w:sz w:val="20"/>
              <w:szCs w:val="20"/>
            </w:rPr>
            <w:t>11</w:t>
          </w:r>
          <w:r w:rsidRPr="002F1B14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2F1B14">
            <w:rPr>
              <w:rFonts w:ascii="Arial" w:hAnsi="Arial" w:cs="Arial"/>
              <w:sz w:val="20"/>
              <w:szCs w:val="20"/>
            </w:rPr>
            <w:t xml:space="preserve"> de </w:t>
          </w:r>
          <w:r w:rsidRPr="002F1B14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2F1B14">
            <w:rPr>
              <w:rFonts w:ascii="Arial" w:hAnsi="Arial" w:cs="Arial"/>
              <w:b/>
              <w:bCs/>
              <w:sz w:val="20"/>
              <w:szCs w:val="20"/>
            </w:rPr>
            <w:instrText>NUMPAGES</w:instrText>
          </w:r>
          <w:r w:rsidRPr="002F1B14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B66A19">
            <w:rPr>
              <w:rFonts w:ascii="Arial" w:hAnsi="Arial" w:cs="Arial"/>
              <w:b/>
              <w:bCs/>
              <w:noProof/>
              <w:sz w:val="20"/>
              <w:szCs w:val="20"/>
            </w:rPr>
            <w:t>11</w:t>
          </w:r>
          <w:r w:rsidRPr="002F1B14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4B1F511A" w14:textId="77777777" w:rsidR="00875C81" w:rsidRPr="00877607" w:rsidRDefault="00875C81" w:rsidP="0087760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0D4E2" w14:textId="77777777" w:rsidR="00875C81" w:rsidRPr="00875C81" w:rsidRDefault="00C40DB9" w:rsidP="00875C81">
    <w:pPr>
      <w:pStyle w:val="Rodap"/>
    </w:pPr>
    <w:r w:rsidRPr="000935C2">
      <w:rPr>
        <w:noProof/>
        <w:lang w:eastAsia="pt-BR"/>
      </w:rPr>
      <w:drawing>
        <wp:anchor distT="0" distB="0" distL="114300" distR="114300" simplePos="0" relativeHeight="251658243" behindDoc="1" locked="0" layoutInCell="1" allowOverlap="1" wp14:anchorId="3625F1D2" wp14:editId="68BAD370">
          <wp:simplePos x="0" y="0"/>
          <wp:positionH relativeFrom="page">
            <wp:align>right</wp:align>
          </wp:positionH>
          <wp:positionV relativeFrom="paragraph">
            <wp:posOffset>-300885</wp:posOffset>
          </wp:positionV>
          <wp:extent cx="1571625" cy="1414780"/>
          <wp:effectExtent l="0" t="0" r="9525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134"/>
                  <a:stretch/>
                </pic:blipFill>
                <pic:spPr bwMode="auto">
                  <a:xfrm rot="10800000">
                    <a:off x="0" y="0"/>
                    <a:ext cx="1571625" cy="1414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F61EC" w:rsidRPr="00875C81">
      <w:t xml:space="preserve"> </w:t>
    </w:r>
  </w:p>
  <w:tbl>
    <w:tblPr>
      <w:tblStyle w:val="Tabelacomgrade"/>
      <w:tblW w:w="5000" w:type="pct"/>
      <w:tblLook w:val="04A0" w:firstRow="1" w:lastRow="0" w:firstColumn="1" w:lastColumn="0" w:noHBand="0" w:noVBand="1"/>
    </w:tblPr>
    <w:tblGrid>
      <w:gridCol w:w="2307"/>
      <w:gridCol w:w="2301"/>
      <w:gridCol w:w="2299"/>
      <w:gridCol w:w="2297"/>
    </w:tblGrid>
    <w:tr w:rsidR="00875C81" w:rsidRPr="000935C2" w14:paraId="4D93C64A" w14:textId="77777777" w:rsidTr="00EC4FDC">
      <w:tc>
        <w:tcPr>
          <w:tcW w:w="1253" w:type="pct"/>
          <w:vAlign w:val="center"/>
        </w:tcPr>
        <w:p w14:paraId="489AD65B" w14:textId="77777777" w:rsidR="00875C81" w:rsidRPr="000935C2" w:rsidRDefault="00875C81" w:rsidP="00875C81">
          <w:pPr>
            <w:jc w:val="both"/>
            <w:rPr>
              <w:rFonts w:ascii="Arial" w:eastAsiaTheme="majorEastAsia" w:hAnsi="Arial" w:cs="Arial"/>
            </w:rPr>
          </w:pPr>
          <w:r w:rsidRPr="000935C2">
            <w:rPr>
              <w:rFonts w:ascii="Arial" w:eastAsiaTheme="majorEastAsia" w:hAnsi="Arial" w:cs="Arial"/>
            </w:rPr>
            <w:t>Elaboração:</w:t>
          </w:r>
        </w:p>
        <w:p w14:paraId="66CB17D5" w14:textId="3BB4EB4A" w:rsidR="00875C81" w:rsidRPr="000935C2" w:rsidRDefault="007C3F63" w:rsidP="00875C81">
          <w:pPr>
            <w:jc w:val="center"/>
            <w:rPr>
              <w:rFonts w:ascii="Arial" w:eastAsiaTheme="majorEastAsia" w:hAnsi="Arial" w:cs="Arial"/>
            </w:rPr>
          </w:pPr>
          <w:r>
            <w:rPr>
              <w:rFonts w:ascii="Arial" w:eastAsiaTheme="majorEastAsia" w:hAnsi="Arial" w:cs="Arial"/>
            </w:rPr>
            <w:t>Escrit</w:t>
          </w:r>
          <w:r w:rsidR="000678C9">
            <w:rPr>
              <w:rFonts w:ascii="Arial" w:eastAsiaTheme="majorEastAsia" w:hAnsi="Arial" w:cs="Arial"/>
            </w:rPr>
            <w:t xml:space="preserve">. </w:t>
          </w:r>
          <w:r>
            <w:rPr>
              <w:rFonts w:ascii="Arial" w:eastAsiaTheme="majorEastAsia" w:hAnsi="Arial" w:cs="Arial"/>
            </w:rPr>
            <w:t>Privacidade</w:t>
          </w:r>
        </w:p>
      </w:tc>
      <w:tc>
        <w:tcPr>
          <w:tcW w:w="1250" w:type="pct"/>
          <w:vAlign w:val="center"/>
        </w:tcPr>
        <w:p w14:paraId="16E4D688" w14:textId="77777777" w:rsidR="00875C81" w:rsidRPr="000935C2" w:rsidRDefault="00875C81" w:rsidP="00875C81">
          <w:pPr>
            <w:jc w:val="both"/>
            <w:rPr>
              <w:rFonts w:ascii="Arial" w:eastAsiaTheme="majorEastAsia" w:hAnsi="Arial" w:cs="Arial"/>
            </w:rPr>
          </w:pPr>
          <w:r w:rsidRPr="000935C2">
            <w:rPr>
              <w:rFonts w:ascii="Arial" w:eastAsiaTheme="majorEastAsia" w:hAnsi="Arial" w:cs="Arial"/>
            </w:rPr>
            <w:t>Aprovação:</w:t>
          </w:r>
        </w:p>
        <w:p w14:paraId="00D721CA" w14:textId="4CA6C750" w:rsidR="00875C81" w:rsidRPr="000935C2" w:rsidRDefault="003E3644" w:rsidP="00875C81">
          <w:pPr>
            <w:jc w:val="center"/>
            <w:rPr>
              <w:rFonts w:ascii="Arial" w:eastAsiaTheme="majorEastAsia" w:hAnsi="Arial" w:cs="Arial"/>
            </w:rPr>
          </w:pPr>
          <w:r>
            <w:rPr>
              <w:rFonts w:ascii="Arial" w:eastAsiaTheme="majorEastAsia" w:hAnsi="Arial" w:cs="Arial"/>
            </w:rPr>
            <w:t>Encarregado</w:t>
          </w:r>
        </w:p>
      </w:tc>
      <w:tc>
        <w:tcPr>
          <w:tcW w:w="1249" w:type="pct"/>
          <w:vAlign w:val="center"/>
          <w:hideMark/>
        </w:tcPr>
        <w:p w14:paraId="211138FA" w14:textId="77777777" w:rsidR="00875C81" w:rsidRPr="000935C2" w:rsidRDefault="00875C81" w:rsidP="00875C81">
          <w:pPr>
            <w:jc w:val="both"/>
            <w:rPr>
              <w:rFonts w:ascii="Arial" w:eastAsiaTheme="majorEastAsia" w:hAnsi="Arial" w:cs="Arial"/>
            </w:rPr>
          </w:pPr>
          <w:r w:rsidRPr="000935C2">
            <w:rPr>
              <w:rFonts w:ascii="Arial" w:eastAsiaTheme="majorEastAsia" w:hAnsi="Arial" w:cs="Arial"/>
            </w:rPr>
            <w:t>Data criação:</w:t>
          </w:r>
        </w:p>
        <w:p w14:paraId="7492D8BF" w14:textId="449A9DBB" w:rsidR="00875C81" w:rsidRPr="000935C2" w:rsidRDefault="00320721" w:rsidP="00875C81">
          <w:pPr>
            <w:jc w:val="center"/>
            <w:rPr>
              <w:rFonts w:ascii="Arial" w:eastAsiaTheme="majorEastAsia" w:hAnsi="Arial" w:cs="Arial"/>
            </w:rPr>
          </w:pPr>
          <w:r>
            <w:rPr>
              <w:rFonts w:ascii="Arial" w:eastAsiaTheme="majorEastAsia" w:hAnsi="Arial" w:cs="Arial"/>
            </w:rPr>
            <w:t>03</w:t>
          </w:r>
          <w:r w:rsidR="000B015F">
            <w:rPr>
              <w:rFonts w:ascii="Arial" w:eastAsiaTheme="majorEastAsia" w:hAnsi="Arial" w:cs="Arial"/>
            </w:rPr>
            <w:t>/</w:t>
          </w:r>
          <w:r>
            <w:rPr>
              <w:rFonts w:ascii="Arial" w:eastAsiaTheme="majorEastAsia" w:hAnsi="Arial" w:cs="Arial"/>
            </w:rPr>
            <w:t>11</w:t>
          </w:r>
          <w:r w:rsidR="000B015F">
            <w:rPr>
              <w:rFonts w:ascii="Arial" w:eastAsiaTheme="majorEastAsia" w:hAnsi="Arial" w:cs="Arial"/>
            </w:rPr>
            <w:t>/20</w:t>
          </w:r>
          <w:r w:rsidR="00FA3154">
            <w:rPr>
              <w:rFonts w:ascii="Arial" w:eastAsiaTheme="majorEastAsia" w:hAnsi="Arial" w:cs="Arial"/>
            </w:rPr>
            <w:t>22</w:t>
          </w:r>
        </w:p>
      </w:tc>
      <w:tc>
        <w:tcPr>
          <w:tcW w:w="1248" w:type="pct"/>
          <w:hideMark/>
        </w:tcPr>
        <w:p w14:paraId="4EB81F5D" w14:textId="77777777" w:rsidR="00875C81" w:rsidRPr="000935C2" w:rsidRDefault="00875C81" w:rsidP="00875C81">
          <w:pPr>
            <w:jc w:val="both"/>
            <w:rPr>
              <w:rFonts w:ascii="Arial" w:eastAsiaTheme="majorEastAsia" w:hAnsi="Arial" w:cs="Arial"/>
            </w:rPr>
          </w:pPr>
          <w:r w:rsidRPr="000935C2">
            <w:rPr>
              <w:rFonts w:ascii="Arial" w:eastAsiaTheme="majorEastAsia" w:hAnsi="Arial" w:cs="Arial"/>
            </w:rPr>
            <w:t>Validade:</w:t>
          </w:r>
        </w:p>
        <w:p w14:paraId="56800D95" w14:textId="0F89825A" w:rsidR="00875C81" w:rsidRPr="000935C2" w:rsidRDefault="000F4F71" w:rsidP="00875C81">
          <w:pPr>
            <w:jc w:val="center"/>
            <w:rPr>
              <w:rFonts w:ascii="Arial" w:eastAsiaTheme="majorEastAsia" w:hAnsi="Arial" w:cs="Arial"/>
            </w:rPr>
          </w:pPr>
          <w:r w:rsidRPr="00CE0702">
            <w:rPr>
              <w:rFonts w:ascii="Arial" w:eastAsiaTheme="majorEastAsia" w:hAnsi="Arial" w:cs="Arial"/>
            </w:rPr>
            <w:t>0</w:t>
          </w:r>
          <w:r w:rsidR="00320721">
            <w:rPr>
              <w:rFonts w:ascii="Arial" w:eastAsiaTheme="majorEastAsia" w:hAnsi="Arial" w:cs="Arial"/>
            </w:rPr>
            <w:t>3</w:t>
          </w:r>
          <w:r w:rsidR="000B015F" w:rsidRPr="00CE0702">
            <w:rPr>
              <w:rFonts w:ascii="Arial" w:eastAsiaTheme="majorEastAsia" w:hAnsi="Arial" w:cs="Arial"/>
            </w:rPr>
            <w:t>/</w:t>
          </w:r>
          <w:r w:rsidR="00320721">
            <w:rPr>
              <w:rFonts w:ascii="Arial" w:eastAsiaTheme="majorEastAsia" w:hAnsi="Arial" w:cs="Arial"/>
            </w:rPr>
            <w:t>11</w:t>
          </w:r>
          <w:r w:rsidR="000B015F" w:rsidRPr="00CE0702">
            <w:rPr>
              <w:rFonts w:ascii="Arial" w:eastAsiaTheme="majorEastAsia" w:hAnsi="Arial" w:cs="Arial"/>
            </w:rPr>
            <w:t>/20</w:t>
          </w:r>
          <w:r w:rsidR="00CC64BD" w:rsidRPr="00CE0702">
            <w:rPr>
              <w:rFonts w:ascii="Arial" w:eastAsiaTheme="majorEastAsia" w:hAnsi="Arial" w:cs="Arial"/>
            </w:rPr>
            <w:t>2</w:t>
          </w:r>
          <w:r w:rsidR="00271180">
            <w:rPr>
              <w:rFonts w:ascii="Arial" w:eastAsiaTheme="majorEastAsia" w:hAnsi="Arial" w:cs="Arial"/>
            </w:rPr>
            <w:t>5</w:t>
          </w:r>
        </w:p>
      </w:tc>
    </w:tr>
  </w:tbl>
  <w:p w14:paraId="0AD9C6F4" w14:textId="77777777" w:rsidR="00FF61EC" w:rsidRPr="00875C81" w:rsidRDefault="00FF61EC" w:rsidP="00875C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D433C" w14:textId="77777777" w:rsidR="00FD1007" w:rsidRDefault="00FD1007" w:rsidP="00A328F7">
      <w:pPr>
        <w:spacing w:after="0" w:line="240" w:lineRule="auto"/>
      </w:pPr>
      <w:r>
        <w:separator/>
      </w:r>
    </w:p>
  </w:footnote>
  <w:footnote w:type="continuationSeparator" w:id="0">
    <w:p w14:paraId="354D247B" w14:textId="77777777" w:rsidR="00FD1007" w:rsidRDefault="00FD1007" w:rsidP="00A328F7">
      <w:pPr>
        <w:spacing w:after="0" w:line="240" w:lineRule="auto"/>
      </w:pPr>
      <w:r>
        <w:continuationSeparator/>
      </w:r>
    </w:p>
  </w:footnote>
  <w:footnote w:type="continuationNotice" w:id="1">
    <w:p w14:paraId="4402AA76" w14:textId="77777777" w:rsidR="00FD1007" w:rsidRDefault="00FD10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0BBE0" w14:textId="14F66DB9" w:rsidR="002D5379" w:rsidRPr="009B1178" w:rsidRDefault="00875C81" w:rsidP="002D5379">
    <w:pPr>
      <w:pStyle w:val="Cabealho"/>
      <w:tabs>
        <w:tab w:val="clear" w:pos="4252"/>
      </w:tabs>
      <w:rPr>
        <w:rFonts w:ascii="Arial" w:hAnsi="Arial" w:cs="Arial"/>
        <w:sz w:val="20"/>
        <w:szCs w:val="20"/>
      </w:rPr>
    </w:pPr>
    <w:r w:rsidRPr="009B1178">
      <w:rPr>
        <w:rFonts w:ascii="Arial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58242" behindDoc="1" locked="0" layoutInCell="1" allowOverlap="1" wp14:anchorId="683F27CE" wp14:editId="64E22B6B">
          <wp:simplePos x="0" y="0"/>
          <wp:positionH relativeFrom="column">
            <wp:posOffset>4497657</wp:posOffset>
          </wp:positionH>
          <wp:positionV relativeFrom="paragraph">
            <wp:posOffset>-234459</wp:posOffset>
          </wp:positionV>
          <wp:extent cx="1336675" cy="469900"/>
          <wp:effectExtent l="0" t="0" r="0" b="6350"/>
          <wp:wrapTight wrapText="bothSides">
            <wp:wrapPolygon edited="0">
              <wp:start x="0" y="0"/>
              <wp:lineTo x="0" y="21016"/>
              <wp:lineTo x="21241" y="21016"/>
              <wp:lineTo x="21241" y="0"/>
              <wp:lineTo x="0" y="0"/>
            </wp:wrapPolygon>
          </wp:wrapTight>
          <wp:docPr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675" cy="46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B1178">
      <w:rPr>
        <w:rFonts w:ascii="Arial" w:hAnsi="Arial" w:cs="Arial"/>
        <w:sz w:val="20"/>
        <w:szCs w:val="20"/>
      </w:rPr>
      <w:fldChar w:fldCharType="begin"/>
    </w:r>
    <w:r w:rsidRPr="009B1178">
      <w:rPr>
        <w:rFonts w:ascii="Arial" w:hAnsi="Arial" w:cs="Arial"/>
        <w:sz w:val="20"/>
        <w:szCs w:val="20"/>
      </w:rPr>
      <w:instrText xml:space="preserve"> FILENAME  \* FirstCap  \* MERGEFORMAT </w:instrText>
    </w:r>
    <w:r w:rsidRPr="009B1178">
      <w:rPr>
        <w:rFonts w:ascii="Arial" w:hAnsi="Arial" w:cs="Arial"/>
        <w:sz w:val="20"/>
        <w:szCs w:val="20"/>
      </w:rPr>
      <w:fldChar w:fldCharType="separate"/>
    </w:r>
    <w:r w:rsidR="00AC5A7E">
      <w:rPr>
        <w:rFonts w:ascii="Arial" w:hAnsi="Arial" w:cs="Arial"/>
        <w:noProof/>
        <w:sz w:val="20"/>
        <w:szCs w:val="20"/>
      </w:rPr>
      <w:t>VGPPI - Visão Geral dos Processos de Privacidade da Informação</w:t>
    </w:r>
    <w:r w:rsidRPr="009B1178">
      <w:rPr>
        <w:rFonts w:ascii="Arial" w:hAnsi="Arial" w:cs="Arial"/>
        <w:sz w:val="20"/>
        <w:szCs w:val="20"/>
      </w:rPr>
      <w:fldChar w:fldCharType="end"/>
    </w:r>
  </w:p>
  <w:p w14:paraId="5CC65F0D" w14:textId="1F2646A4" w:rsidR="00875C81" w:rsidRPr="002F1B14" w:rsidRDefault="00875C81" w:rsidP="002D5379">
    <w:pPr>
      <w:pStyle w:val="Cabealho"/>
      <w:tabs>
        <w:tab w:val="clear" w:pos="4252"/>
      </w:tabs>
      <w:rPr>
        <w:rFonts w:ascii="Arial" w:hAnsi="Arial" w:cs="Arial"/>
        <w:b/>
        <w:sz w:val="24"/>
        <w:szCs w:val="24"/>
      </w:rPr>
    </w:pPr>
    <w:r w:rsidRPr="002F1B14">
      <w:rPr>
        <w:rFonts w:ascii="Arial" w:hAnsi="Arial" w:cs="Arial"/>
        <w:noProof/>
        <w:lang w:eastAsia="pt-BR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CAD4A83" wp14:editId="6F104A3F">
              <wp:simplePos x="0" y="0"/>
              <wp:positionH relativeFrom="margin">
                <wp:posOffset>-94173</wp:posOffset>
              </wp:positionH>
              <wp:positionV relativeFrom="paragraph">
                <wp:posOffset>118773</wp:posOffset>
              </wp:positionV>
              <wp:extent cx="5884572" cy="7951"/>
              <wp:effectExtent l="0" t="0" r="20955" b="3048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4572" cy="7951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B3E9FA" id="Conector reto 3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.4pt,9.35pt" to="455.9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" strokecolor="#272727 [2749]" strokeweight=".25pt">
              <v:stroke joinstyle="miter"/>
              <w10:wrap anchorx="margin"/>
            </v:line>
          </w:pict>
        </mc:Fallback>
      </mc:AlternateContent>
    </w:r>
  </w:p>
  <w:p w14:paraId="0F3CABC7" w14:textId="77777777" w:rsidR="00875C81" w:rsidRPr="002F1B14" w:rsidRDefault="00875C81" w:rsidP="00875C81">
    <w:pPr>
      <w:pStyle w:val="Cabealho"/>
      <w:rPr>
        <w:rFonts w:ascii="Arial" w:hAnsi="Arial" w:cs="Arial"/>
        <w:sz w:val="16"/>
        <w:szCs w:val="16"/>
      </w:rPr>
    </w:pPr>
  </w:p>
  <w:p w14:paraId="5B08B5D1" w14:textId="77777777" w:rsidR="00875C81" w:rsidRDefault="00875C8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B7025" w14:textId="16D9729B" w:rsidR="00FF61EC" w:rsidRPr="00875C81" w:rsidRDefault="00875C81" w:rsidP="00875C8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B455DC6" wp14:editId="31970233">
          <wp:simplePos x="0" y="0"/>
          <wp:positionH relativeFrom="page">
            <wp:align>left</wp:align>
          </wp:positionH>
          <wp:positionV relativeFrom="paragraph">
            <wp:posOffset>-263982</wp:posOffset>
          </wp:positionV>
          <wp:extent cx="1571625" cy="1414780"/>
          <wp:effectExtent l="0" t="0" r="952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134"/>
                  <a:stretch/>
                </pic:blipFill>
                <pic:spPr bwMode="auto">
                  <a:xfrm>
                    <a:off x="0" y="0"/>
                    <a:ext cx="1571625" cy="1414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1742D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A686F39"/>
    <w:multiLevelType w:val="hybridMultilevel"/>
    <w:tmpl w:val="4AA4D3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55C83"/>
    <w:multiLevelType w:val="multilevel"/>
    <w:tmpl w:val="DFD477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BB59A6"/>
    <w:multiLevelType w:val="hybridMultilevel"/>
    <w:tmpl w:val="047E992A"/>
    <w:lvl w:ilvl="0" w:tplc="74E6FC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C5A8C"/>
    <w:multiLevelType w:val="hybridMultilevel"/>
    <w:tmpl w:val="DC16C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F03D4"/>
    <w:multiLevelType w:val="hybridMultilevel"/>
    <w:tmpl w:val="F0A23D9E"/>
    <w:lvl w:ilvl="0" w:tplc="74E6FC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45CE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355AE9"/>
    <w:multiLevelType w:val="hybridMultilevel"/>
    <w:tmpl w:val="F1F27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265A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9E1017A"/>
    <w:multiLevelType w:val="hybridMultilevel"/>
    <w:tmpl w:val="B7D626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E14C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31B7D18"/>
    <w:multiLevelType w:val="multilevel"/>
    <w:tmpl w:val="845C41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B033E12"/>
    <w:multiLevelType w:val="hybridMultilevel"/>
    <w:tmpl w:val="47863FA4"/>
    <w:lvl w:ilvl="0" w:tplc="0BCE2E0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24C35"/>
    <w:multiLevelType w:val="multilevel"/>
    <w:tmpl w:val="DFD477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37096C"/>
    <w:multiLevelType w:val="hybridMultilevel"/>
    <w:tmpl w:val="2A2436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75D76"/>
    <w:multiLevelType w:val="hybridMultilevel"/>
    <w:tmpl w:val="92287D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B0DE2"/>
    <w:multiLevelType w:val="hybridMultilevel"/>
    <w:tmpl w:val="90FC93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1053F"/>
    <w:multiLevelType w:val="hybridMultilevel"/>
    <w:tmpl w:val="F1F27B9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04126"/>
    <w:multiLevelType w:val="multilevel"/>
    <w:tmpl w:val="B20E39A4"/>
    <w:lvl w:ilvl="0">
      <w:start w:val="1"/>
      <w:numFmt w:val="decimal"/>
      <w:pStyle w:val="TITULOLG1"/>
      <w:lvlText w:val="%1."/>
      <w:lvlJc w:val="left"/>
      <w:pPr>
        <w:ind w:left="360" w:hanging="360"/>
      </w:pPr>
    </w:lvl>
    <w:lvl w:ilvl="1">
      <w:start w:val="1"/>
      <w:numFmt w:val="decimal"/>
      <w:pStyle w:val="TITULO2L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1D0097A"/>
    <w:multiLevelType w:val="multilevel"/>
    <w:tmpl w:val="A2D8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D36962"/>
    <w:multiLevelType w:val="hybridMultilevel"/>
    <w:tmpl w:val="8FEA90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62237"/>
    <w:multiLevelType w:val="hybridMultilevel"/>
    <w:tmpl w:val="8FEA90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05852"/>
    <w:multiLevelType w:val="hybridMultilevel"/>
    <w:tmpl w:val="D6B0A0A2"/>
    <w:lvl w:ilvl="0" w:tplc="EB3AA7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045383">
    <w:abstractNumId w:val="18"/>
  </w:num>
  <w:num w:numId="2" w16cid:durableId="1431125059">
    <w:abstractNumId w:val="1"/>
  </w:num>
  <w:num w:numId="3" w16cid:durableId="601644837">
    <w:abstractNumId w:val="21"/>
  </w:num>
  <w:num w:numId="4" w16cid:durableId="893656864">
    <w:abstractNumId w:val="20"/>
  </w:num>
  <w:num w:numId="5" w16cid:durableId="889658903">
    <w:abstractNumId w:val="18"/>
  </w:num>
  <w:num w:numId="6" w16cid:durableId="1968120663">
    <w:abstractNumId w:val="18"/>
  </w:num>
  <w:num w:numId="7" w16cid:durableId="1638412854">
    <w:abstractNumId w:val="18"/>
  </w:num>
  <w:num w:numId="8" w16cid:durableId="65306062">
    <w:abstractNumId w:val="18"/>
  </w:num>
  <w:num w:numId="9" w16cid:durableId="790712202">
    <w:abstractNumId w:val="18"/>
  </w:num>
  <w:num w:numId="10" w16cid:durableId="1865049067">
    <w:abstractNumId w:val="18"/>
  </w:num>
  <w:num w:numId="11" w16cid:durableId="548612385">
    <w:abstractNumId w:val="18"/>
  </w:num>
  <w:num w:numId="12" w16cid:durableId="212666901">
    <w:abstractNumId w:val="18"/>
  </w:num>
  <w:num w:numId="13" w16cid:durableId="1493642915">
    <w:abstractNumId w:val="18"/>
  </w:num>
  <w:num w:numId="14" w16cid:durableId="1504583606">
    <w:abstractNumId w:val="18"/>
  </w:num>
  <w:num w:numId="15" w16cid:durableId="1999265041">
    <w:abstractNumId w:val="18"/>
  </w:num>
  <w:num w:numId="16" w16cid:durableId="1783911909">
    <w:abstractNumId w:val="18"/>
  </w:num>
  <w:num w:numId="17" w16cid:durableId="16154096">
    <w:abstractNumId w:val="18"/>
  </w:num>
  <w:num w:numId="18" w16cid:durableId="2036037588">
    <w:abstractNumId w:val="18"/>
  </w:num>
  <w:num w:numId="19" w16cid:durableId="1780027581">
    <w:abstractNumId w:val="18"/>
  </w:num>
  <w:num w:numId="20" w16cid:durableId="1356273895">
    <w:abstractNumId w:val="18"/>
  </w:num>
  <w:num w:numId="21" w16cid:durableId="1563365432">
    <w:abstractNumId w:val="13"/>
  </w:num>
  <w:num w:numId="22" w16cid:durableId="856044429">
    <w:abstractNumId w:val="0"/>
  </w:num>
  <w:num w:numId="23" w16cid:durableId="1025864858">
    <w:abstractNumId w:val="22"/>
  </w:num>
  <w:num w:numId="24" w16cid:durableId="1473792751">
    <w:abstractNumId w:val="3"/>
  </w:num>
  <w:num w:numId="25" w16cid:durableId="319575324">
    <w:abstractNumId w:val="5"/>
  </w:num>
  <w:num w:numId="26" w16cid:durableId="697588006">
    <w:abstractNumId w:val="19"/>
  </w:num>
  <w:num w:numId="27" w16cid:durableId="270861133">
    <w:abstractNumId w:val="8"/>
  </w:num>
  <w:num w:numId="28" w16cid:durableId="1573276491">
    <w:abstractNumId w:val="10"/>
  </w:num>
  <w:num w:numId="29" w16cid:durableId="170992780">
    <w:abstractNumId w:val="6"/>
  </w:num>
  <w:num w:numId="30" w16cid:durableId="165563451">
    <w:abstractNumId w:val="14"/>
  </w:num>
  <w:num w:numId="31" w16cid:durableId="1997611877">
    <w:abstractNumId w:val="17"/>
  </w:num>
  <w:num w:numId="32" w16cid:durableId="189757526">
    <w:abstractNumId w:val="12"/>
  </w:num>
  <w:num w:numId="33" w16cid:durableId="252783676">
    <w:abstractNumId w:val="7"/>
  </w:num>
  <w:num w:numId="34" w16cid:durableId="850995364">
    <w:abstractNumId w:val="15"/>
  </w:num>
  <w:num w:numId="35" w16cid:durableId="1460493989">
    <w:abstractNumId w:val="4"/>
  </w:num>
  <w:num w:numId="36" w16cid:durableId="284384038">
    <w:abstractNumId w:val="16"/>
  </w:num>
  <w:num w:numId="37" w16cid:durableId="456070229">
    <w:abstractNumId w:val="9"/>
  </w:num>
  <w:num w:numId="38" w16cid:durableId="1994218550">
    <w:abstractNumId w:val="11"/>
  </w:num>
  <w:num w:numId="39" w16cid:durableId="1538422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8F7"/>
    <w:rsid w:val="00000978"/>
    <w:rsid w:val="000012A5"/>
    <w:rsid w:val="0000136A"/>
    <w:rsid w:val="0000314A"/>
    <w:rsid w:val="000042B5"/>
    <w:rsid w:val="0000657E"/>
    <w:rsid w:val="0000714B"/>
    <w:rsid w:val="000134F9"/>
    <w:rsid w:val="00017883"/>
    <w:rsid w:val="00021FBA"/>
    <w:rsid w:val="0002408F"/>
    <w:rsid w:val="00024D42"/>
    <w:rsid w:val="000334D5"/>
    <w:rsid w:val="000434B0"/>
    <w:rsid w:val="0004608D"/>
    <w:rsid w:val="0004727D"/>
    <w:rsid w:val="00047842"/>
    <w:rsid w:val="00055BD5"/>
    <w:rsid w:val="00062519"/>
    <w:rsid w:val="00065B68"/>
    <w:rsid w:val="000678C9"/>
    <w:rsid w:val="00072E83"/>
    <w:rsid w:val="0007421D"/>
    <w:rsid w:val="00075AC0"/>
    <w:rsid w:val="00077811"/>
    <w:rsid w:val="0008387A"/>
    <w:rsid w:val="00086FDC"/>
    <w:rsid w:val="000935C2"/>
    <w:rsid w:val="00093BB5"/>
    <w:rsid w:val="00094EC0"/>
    <w:rsid w:val="000A1B99"/>
    <w:rsid w:val="000B015F"/>
    <w:rsid w:val="000B7091"/>
    <w:rsid w:val="000C674A"/>
    <w:rsid w:val="000C79B5"/>
    <w:rsid w:val="000D15B0"/>
    <w:rsid w:val="000D20FC"/>
    <w:rsid w:val="000D5269"/>
    <w:rsid w:val="000D7D5F"/>
    <w:rsid w:val="000E3BD0"/>
    <w:rsid w:val="000F4503"/>
    <w:rsid w:val="000F4D63"/>
    <w:rsid w:val="000F4F71"/>
    <w:rsid w:val="00110373"/>
    <w:rsid w:val="001130B4"/>
    <w:rsid w:val="00113A0C"/>
    <w:rsid w:val="00114241"/>
    <w:rsid w:val="0011519C"/>
    <w:rsid w:val="00120370"/>
    <w:rsid w:val="00121DEE"/>
    <w:rsid w:val="00127717"/>
    <w:rsid w:val="00134CFD"/>
    <w:rsid w:val="0013764E"/>
    <w:rsid w:val="00157DC4"/>
    <w:rsid w:val="0017203F"/>
    <w:rsid w:val="001761C1"/>
    <w:rsid w:val="00180CE1"/>
    <w:rsid w:val="00183513"/>
    <w:rsid w:val="001844EF"/>
    <w:rsid w:val="001A056C"/>
    <w:rsid w:val="001A0EC7"/>
    <w:rsid w:val="001A4EF0"/>
    <w:rsid w:val="001B2EDF"/>
    <w:rsid w:val="001C0DB4"/>
    <w:rsid w:val="001C16CF"/>
    <w:rsid w:val="001C1F74"/>
    <w:rsid w:val="001C6539"/>
    <w:rsid w:val="001D1C66"/>
    <w:rsid w:val="001D28C0"/>
    <w:rsid w:val="001D357C"/>
    <w:rsid w:val="001E11C9"/>
    <w:rsid w:val="001E1A14"/>
    <w:rsid w:val="001E5CEE"/>
    <w:rsid w:val="001F1B4A"/>
    <w:rsid w:val="001F308C"/>
    <w:rsid w:val="001F3774"/>
    <w:rsid w:val="001F381A"/>
    <w:rsid w:val="001F47D9"/>
    <w:rsid w:val="001F70DA"/>
    <w:rsid w:val="00202D3B"/>
    <w:rsid w:val="00217CAD"/>
    <w:rsid w:val="002244CC"/>
    <w:rsid w:val="00224F0E"/>
    <w:rsid w:val="002251A0"/>
    <w:rsid w:val="00231F94"/>
    <w:rsid w:val="0023445F"/>
    <w:rsid w:val="00235952"/>
    <w:rsid w:val="0025074B"/>
    <w:rsid w:val="00252497"/>
    <w:rsid w:val="00253EA4"/>
    <w:rsid w:val="00254BCF"/>
    <w:rsid w:val="00256CC6"/>
    <w:rsid w:val="00261BC8"/>
    <w:rsid w:val="00267D89"/>
    <w:rsid w:val="00271180"/>
    <w:rsid w:val="002768B7"/>
    <w:rsid w:val="0028510A"/>
    <w:rsid w:val="0028553D"/>
    <w:rsid w:val="00287AC3"/>
    <w:rsid w:val="002901F8"/>
    <w:rsid w:val="0029130C"/>
    <w:rsid w:val="00293100"/>
    <w:rsid w:val="00293457"/>
    <w:rsid w:val="0029384D"/>
    <w:rsid w:val="00294ADA"/>
    <w:rsid w:val="00297930"/>
    <w:rsid w:val="002A2111"/>
    <w:rsid w:val="002B2E01"/>
    <w:rsid w:val="002B3726"/>
    <w:rsid w:val="002B448B"/>
    <w:rsid w:val="002C0182"/>
    <w:rsid w:val="002C3A95"/>
    <w:rsid w:val="002C53A0"/>
    <w:rsid w:val="002C56EE"/>
    <w:rsid w:val="002C60AC"/>
    <w:rsid w:val="002D1E04"/>
    <w:rsid w:val="002D2AEE"/>
    <w:rsid w:val="002D5379"/>
    <w:rsid w:val="002D7948"/>
    <w:rsid w:val="002D7A87"/>
    <w:rsid w:val="002E43D0"/>
    <w:rsid w:val="002E4960"/>
    <w:rsid w:val="002E4E72"/>
    <w:rsid w:val="002E7E48"/>
    <w:rsid w:val="002F0262"/>
    <w:rsid w:val="002F1B14"/>
    <w:rsid w:val="002F24AD"/>
    <w:rsid w:val="002F34C2"/>
    <w:rsid w:val="002F62CC"/>
    <w:rsid w:val="002F6B59"/>
    <w:rsid w:val="00303331"/>
    <w:rsid w:val="003041C7"/>
    <w:rsid w:val="003043C1"/>
    <w:rsid w:val="00307551"/>
    <w:rsid w:val="00320721"/>
    <w:rsid w:val="00326F87"/>
    <w:rsid w:val="003323AC"/>
    <w:rsid w:val="003341C3"/>
    <w:rsid w:val="00336D0C"/>
    <w:rsid w:val="00344448"/>
    <w:rsid w:val="003505A3"/>
    <w:rsid w:val="00352A4D"/>
    <w:rsid w:val="003668FA"/>
    <w:rsid w:val="00367351"/>
    <w:rsid w:val="003776CA"/>
    <w:rsid w:val="00380014"/>
    <w:rsid w:val="00380B56"/>
    <w:rsid w:val="00381891"/>
    <w:rsid w:val="00385094"/>
    <w:rsid w:val="00387AFC"/>
    <w:rsid w:val="00394BC0"/>
    <w:rsid w:val="003959FE"/>
    <w:rsid w:val="003A14EE"/>
    <w:rsid w:val="003A6221"/>
    <w:rsid w:val="003A7D6A"/>
    <w:rsid w:val="003B257B"/>
    <w:rsid w:val="003B6A34"/>
    <w:rsid w:val="003C1817"/>
    <w:rsid w:val="003C4CE8"/>
    <w:rsid w:val="003C5060"/>
    <w:rsid w:val="003C60C2"/>
    <w:rsid w:val="003D2E22"/>
    <w:rsid w:val="003D6848"/>
    <w:rsid w:val="003E3644"/>
    <w:rsid w:val="003E3F29"/>
    <w:rsid w:val="003F1AEB"/>
    <w:rsid w:val="003F58EE"/>
    <w:rsid w:val="00403EBA"/>
    <w:rsid w:val="0040669F"/>
    <w:rsid w:val="00410D14"/>
    <w:rsid w:val="00412996"/>
    <w:rsid w:val="004141E9"/>
    <w:rsid w:val="00414D9F"/>
    <w:rsid w:val="00415A65"/>
    <w:rsid w:val="004170FC"/>
    <w:rsid w:val="00420FD8"/>
    <w:rsid w:val="0042212C"/>
    <w:rsid w:val="004239EB"/>
    <w:rsid w:val="004249A8"/>
    <w:rsid w:val="00426F98"/>
    <w:rsid w:val="00444A7C"/>
    <w:rsid w:val="004651BA"/>
    <w:rsid w:val="004652CC"/>
    <w:rsid w:val="00472E99"/>
    <w:rsid w:val="0047341E"/>
    <w:rsid w:val="0047609D"/>
    <w:rsid w:val="00476756"/>
    <w:rsid w:val="00483682"/>
    <w:rsid w:val="00484C7D"/>
    <w:rsid w:val="004850EE"/>
    <w:rsid w:val="00487F77"/>
    <w:rsid w:val="00490196"/>
    <w:rsid w:val="00490763"/>
    <w:rsid w:val="004942F8"/>
    <w:rsid w:val="00494362"/>
    <w:rsid w:val="004955B6"/>
    <w:rsid w:val="004A675C"/>
    <w:rsid w:val="004B373D"/>
    <w:rsid w:val="004B43CF"/>
    <w:rsid w:val="004B6F83"/>
    <w:rsid w:val="004D1E8B"/>
    <w:rsid w:val="004D2DC4"/>
    <w:rsid w:val="004D4E00"/>
    <w:rsid w:val="004E14B5"/>
    <w:rsid w:val="004E5641"/>
    <w:rsid w:val="004F3889"/>
    <w:rsid w:val="004F38B2"/>
    <w:rsid w:val="005026FD"/>
    <w:rsid w:val="00506F00"/>
    <w:rsid w:val="005174A7"/>
    <w:rsid w:val="00517A3A"/>
    <w:rsid w:val="005212B7"/>
    <w:rsid w:val="00521DA8"/>
    <w:rsid w:val="00522EB9"/>
    <w:rsid w:val="00526C09"/>
    <w:rsid w:val="0052716C"/>
    <w:rsid w:val="005271E4"/>
    <w:rsid w:val="00527DFC"/>
    <w:rsid w:val="005449C8"/>
    <w:rsid w:val="005458A5"/>
    <w:rsid w:val="005572DC"/>
    <w:rsid w:val="0056597E"/>
    <w:rsid w:val="00571CE3"/>
    <w:rsid w:val="005763B6"/>
    <w:rsid w:val="00582F72"/>
    <w:rsid w:val="0058597E"/>
    <w:rsid w:val="0058683D"/>
    <w:rsid w:val="00586A59"/>
    <w:rsid w:val="00590669"/>
    <w:rsid w:val="005937D7"/>
    <w:rsid w:val="00593CA9"/>
    <w:rsid w:val="00595B08"/>
    <w:rsid w:val="00595CF2"/>
    <w:rsid w:val="005976FD"/>
    <w:rsid w:val="00597766"/>
    <w:rsid w:val="00597E09"/>
    <w:rsid w:val="005A1078"/>
    <w:rsid w:val="005A66EE"/>
    <w:rsid w:val="005B0304"/>
    <w:rsid w:val="005B6B66"/>
    <w:rsid w:val="005C14B7"/>
    <w:rsid w:val="005D6CFA"/>
    <w:rsid w:val="005D7065"/>
    <w:rsid w:val="005E2ABA"/>
    <w:rsid w:val="005E40BF"/>
    <w:rsid w:val="005F460E"/>
    <w:rsid w:val="005F5B64"/>
    <w:rsid w:val="00600378"/>
    <w:rsid w:val="0060183B"/>
    <w:rsid w:val="00602B8C"/>
    <w:rsid w:val="00606D24"/>
    <w:rsid w:val="00612AD3"/>
    <w:rsid w:val="00614CCE"/>
    <w:rsid w:val="006202AC"/>
    <w:rsid w:val="00640514"/>
    <w:rsid w:val="00641959"/>
    <w:rsid w:val="006430A3"/>
    <w:rsid w:val="0065114A"/>
    <w:rsid w:val="0065319A"/>
    <w:rsid w:val="00672555"/>
    <w:rsid w:val="00685D70"/>
    <w:rsid w:val="006939DA"/>
    <w:rsid w:val="006A1BBB"/>
    <w:rsid w:val="006A74E0"/>
    <w:rsid w:val="006B1418"/>
    <w:rsid w:val="006B340F"/>
    <w:rsid w:val="006B3CC6"/>
    <w:rsid w:val="006B5B0D"/>
    <w:rsid w:val="006C00B9"/>
    <w:rsid w:val="006C1805"/>
    <w:rsid w:val="006C2521"/>
    <w:rsid w:val="006C2928"/>
    <w:rsid w:val="006C2F53"/>
    <w:rsid w:val="006C7133"/>
    <w:rsid w:val="006C7B9B"/>
    <w:rsid w:val="006D0DD1"/>
    <w:rsid w:val="006D6F96"/>
    <w:rsid w:val="006E0D50"/>
    <w:rsid w:val="006E5177"/>
    <w:rsid w:val="006E78D8"/>
    <w:rsid w:val="006F1DD5"/>
    <w:rsid w:val="006F46DD"/>
    <w:rsid w:val="006F740D"/>
    <w:rsid w:val="006F7C44"/>
    <w:rsid w:val="007001EC"/>
    <w:rsid w:val="00701880"/>
    <w:rsid w:val="00704454"/>
    <w:rsid w:val="00704C93"/>
    <w:rsid w:val="00711CF3"/>
    <w:rsid w:val="00712890"/>
    <w:rsid w:val="00714B68"/>
    <w:rsid w:val="00716866"/>
    <w:rsid w:val="00716AB1"/>
    <w:rsid w:val="00717F83"/>
    <w:rsid w:val="00720744"/>
    <w:rsid w:val="00737853"/>
    <w:rsid w:val="0074608D"/>
    <w:rsid w:val="00747389"/>
    <w:rsid w:val="00756FF0"/>
    <w:rsid w:val="007571F8"/>
    <w:rsid w:val="00760B48"/>
    <w:rsid w:val="00763303"/>
    <w:rsid w:val="00766909"/>
    <w:rsid w:val="007674D4"/>
    <w:rsid w:val="0077563A"/>
    <w:rsid w:val="007908AE"/>
    <w:rsid w:val="00791DF6"/>
    <w:rsid w:val="007939C6"/>
    <w:rsid w:val="007945D6"/>
    <w:rsid w:val="00794F1E"/>
    <w:rsid w:val="007A5449"/>
    <w:rsid w:val="007B5B2F"/>
    <w:rsid w:val="007B6FA7"/>
    <w:rsid w:val="007C3F21"/>
    <w:rsid w:val="007C3F63"/>
    <w:rsid w:val="007C5D3C"/>
    <w:rsid w:val="007D543D"/>
    <w:rsid w:val="007D631C"/>
    <w:rsid w:val="007D74F6"/>
    <w:rsid w:val="007E32F5"/>
    <w:rsid w:val="007E38DE"/>
    <w:rsid w:val="007E4717"/>
    <w:rsid w:val="007E6105"/>
    <w:rsid w:val="007F48F3"/>
    <w:rsid w:val="007F5425"/>
    <w:rsid w:val="007F6684"/>
    <w:rsid w:val="007F7091"/>
    <w:rsid w:val="007F79BE"/>
    <w:rsid w:val="00804D1B"/>
    <w:rsid w:val="00806A2B"/>
    <w:rsid w:val="00811F84"/>
    <w:rsid w:val="00812459"/>
    <w:rsid w:val="00815A2E"/>
    <w:rsid w:val="0082046C"/>
    <w:rsid w:val="00837692"/>
    <w:rsid w:val="00847654"/>
    <w:rsid w:val="00851A0B"/>
    <w:rsid w:val="00855ECF"/>
    <w:rsid w:val="008576C7"/>
    <w:rsid w:val="00865919"/>
    <w:rsid w:val="00865ABA"/>
    <w:rsid w:val="008719E0"/>
    <w:rsid w:val="008738F7"/>
    <w:rsid w:val="00875C81"/>
    <w:rsid w:val="00877062"/>
    <w:rsid w:val="00877607"/>
    <w:rsid w:val="00893CD7"/>
    <w:rsid w:val="0089529B"/>
    <w:rsid w:val="008A0CF9"/>
    <w:rsid w:val="008A2304"/>
    <w:rsid w:val="008A2784"/>
    <w:rsid w:val="008A3A9E"/>
    <w:rsid w:val="008A60C2"/>
    <w:rsid w:val="008B09A2"/>
    <w:rsid w:val="008B0FED"/>
    <w:rsid w:val="008B4798"/>
    <w:rsid w:val="008C3600"/>
    <w:rsid w:val="008D372C"/>
    <w:rsid w:val="008E2221"/>
    <w:rsid w:val="008F0E6E"/>
    <w:rsid w:val="008F1699"/>
    <w:rsid w:val="00900855"/>
    <w:rsid w:val="00911D70"/>
    <w:rsid w:val="0093098B"/>
    <w:rsid w:val="009344B2"/>
    <w:rsid w:val="0094202F"/>
    <w:rsid w:val="0095108C"/>
    <w:rsid w:val="009511BB"/>
    <w:rsid w:val="00953B04"/>
    <w:rsid w:val="0096204D"/>
    <w:rsid w:val="00963015"/>
    <w:rsid w:val="00964ADB"/>
    <w:rsid w:val="00974161"/>
    <w:rsid w:val="00976A4A"/>
    <w:rsid w:val="009770D6"/>
    <w:rsid w:val="00977CEE"/>
    <w:rsid w:val="00981396"/>
    <w:rsid w:val="0098294A"/>
    <w:rsid w:val="00983F2C"/>
    <w:rsid w:val="00987768"/>
    <w:rsid w:val="009A1ACD"/>
    <w:rsid w:val="009A295F"/>
    <w:rsid w:val="009A2C32"/>
    <w:rsid w:val="009A6549"/>
    <w:rsid w:val="009B1178"/>
    <w:rsid w:val="009B60E1"/>
    <w:rsid w:val="009C4EAF"/>
    <w:rsid w:val="009C50D7"/>
    <w:rsid w:val="009C6C9E"/>
    <w:rsid w:val="009D15B4"/>
    <w:rsid w:val="009D1746"/>
    <w:rsid w:val="009D5CB4"/>
    <w:rsid w:val="009D7320"/>
    <w:rsid w:val="009E1998"/>
    <w:rsid w:val="009E4E69"/>
    <w:rsid w:val="009E7E6B"/>
    <w:rsid w:val="009F15DC"/>
    <w:rsid w:val="009F1912"/>
    <w:rsid w:val="009F6BC9"/>
    <w:rsid w:val="009F79DA"/>
    <w:rsid w:val="00A04F7C"/>
    <w:rsid w:val="00A07539"/>
    <w:rsid w:val="00A07679"/>
    <w:rsid w:val="00A10486"/>
    <w:rsid w:val="00A1463E"/>
    <w:rsid w:val="00A15D00"/>
    <w:rsid w:val="00A306AC"/>
    <w:rsid w:val="00A30B0D"/>
    <w:rsid w:val="00A328F7"/>
    <w:rsid w:val="00A3358B"/>
    <w:rsid w:val="00A345C8"/>
    <w:rsid w:val="00A4420B"/>
    <w:rsid w:val="00A44D6C"/>
    <w:rsid w:val="00A55505"/>
    <w:rsid w:val="00A56F4E"/>
    <w:rsid w:val="00A619B7"/>
    <w:rsid w:val="00A61A33"/>
    <w:rsid w:val="00A61C21"/>
    <w:rsid w:val="00A639F1"/>
    <w:rsid w:val="00A64A66"/>
    <w:rsid w:val="00A77389"/>
    <w:rsid w:val="00A827A7"/>
    <w:rsid w:val="00A82DDD"/>
    <w:rsid w:val="00A83DCE"/>
    <w:rsid w:val="00A91842"/>
    <w:rsid w:val="00A9212C"/>
    <w:rsid w:val="00A9454D"/>
    <w:rsid w:val="00AA65AA"/>
    <w:rsid w:val="00AA7587"/>
    <w:rsid w:val="00AB1DD7"/>
    <w:rsid w:val="00AC5A7E"/>
    <w:rsid w:val="00AC7B4C"/>
    <w:rsid w:val="00AD4949"/>
    <w:rsid w:val="00AD4978"/>
    <w:rsid w:val="00AD65D7"/>
    <w:rsid w:val="00AD7F4E"/>
    <w:rsid w:val="00AE1C47"/>
    <w:rsid w:val="00AF00A4"/>
    <w:rsid w:val="00B02A10"/>
    <w:rsid w:val="00B10892"/>
    <w:rsid w:val="00B1255B"/>
    <w:rsid w:val="00B173D7"/>
    <w:rsid w:val="00B26D2E"/>
    <w:rsid w:val="00B27F87"/>
    <w:rsid w:val="00B30C23"/>
    <w:rsid w:val="00B3146D"/>
    <w:rsid w:val="00B3429A"/>
    <w:rsid w:val="00B34BE4"/>
    <w:rsid w:val="00B35701"/>
    <w:rsid w:val="00B37B0B"/>
    <w:rsid w:val="00B42CD3"/>
    <w:rsid w:val="00B441ED"/>
    <w:rsid w:val="00B45E70"/>
    <w:rsid w:val="00B52A27"/>
    <w:rsid w:val="00B55EFE"/>
    <w:rsid w:val="00B601CE"/>
    <w:rsid w:val="00B6148C"/>
    <w:rsid w:val="00B615E1"/>
    <w:rsid w:val="00B62986"/>
    <w:rsid w:val="00B630FD"/>
    <w:rsid w:val="00B63B9D"/>
    <w:rsid w:val="00B66A19"/>
    <w:rsid w:val="00B72497"/>
    <w:rsid w:val="00B73D34"/>
    <w:rsid w:val="00B8062A"/>
    <w:rsid w:val="00B84147"/>
    <w:rsid w:val="00B84602"/>
    <w:rsid w:val="00B84DE8"/>
    <w:rsid w:val="00B92D36"/>
    <w:rsid w:val="00B94834"/>
    <w:rsid w:val="00BA112B"/>
    <w:rsid w:val="00BA1728"/>
    <w:rsid w:val="00BA4288"/>
    <w:rsid w:val="00BB2D6C"/>
    <w:rsid w:val="00BB36E2"/>
    <w:rsid w:val="00BB4940"/>
    <w:rsid w:val="00BD19E8"/>
    <w:rsid w:val="00BD2FA2"/>
    <w:rsid w:val="00BF686C"/>
    <w:rsid w:val="00C01BDB"/>
    <w:rsid w:val="00C06131"/>
    <w:rsid w:val="00C106F3"/>
    <w:rsid w:val="00C14E41"/>
    <w:rsid w:val="00C214C1"/>
    <w:rsid w:val="00C23221"/>
    <w:rsid w:val="00C248A3"/>
    <w:rsid w:val="00C35C93"/>
    <w:rsid w:val="00C40DB9"/>
    <w:rsid w:val="00C4159C"/>
    <w:rsid w:val="00C43F3C"/>
    <w:rsid w:val="00C47954"/>
    <w:rsid w:val="00C57AA3"/>
    <w:rsid w:val="00C57C5E"/>
    <w:rsid w:val="00C64883"/>
    <w:rsid w:val="00C71AE2"/>
    <w:rsid w:val="00C72C97"/>
    <w:rsid w:val="00C90AC7"/>
    <w:rsid w:val="00CA248B"/>
    <w:rsid w:val="00CA7D98"/>
    <w:rsid w:val="00CA7F4A"/>
    <w:rsid w:val="00CB5226"/>
    <w:rsid w:val="00CB772A"/>
    <w:rsid w:val="00CB7B4C"/>
    <w:rsid w:val="00CC1AE6"/>
    <w:rsid w:val="00CC4C04"/>
    <w:rsid w:val="00CC5B90"/>
    <w:rsid w:val="00CC64BD"/>
    <w:rsid w:val="00CC72FE"/>
    <w:rsid w:val="00CD0E14"/>
    <w:rsid w:val="00CD4316"/>
    <w:rsid w:val="00CD7896"/>
    <w:rsid w:val="00CE0702"/>
    <w:rsid w:val="00CF5375"/>
    <w:rsid w:val="00CF7FE7"/>
    <w:rsid w:val="00D0497E"/>
    <w:rsid w:val="00D054B3"/>
    <w:rsid w:val="00D0726A"/>
    <w:rsid w:val="00D1402C"/>
    <w:rsid w:val="00D20583"/>
    <w:rsid w:val="00D210C5"/>
    <w:rsid w:val="00D2148B"/>
    <w:rsid w:val="00D31889"/>
    <w:rsid w:val="00D33B4E"/>
    <w:rsid w:val="00D3460A"/>
    <w:rsid w:val="00D36433"/>
    <w:rsid w:val="00D36C9A"/>
    <w:rsid w:val="00D41985"/>
    <w:rsid w:val="00D4282D"/>
    <w:rsid w:val="00D43F89"/>
    <w:rsid w:val="00D44A3E"/>
    <w:rsid w:val="00D47C50"/>
    <w:rsid w:val="00D57A2A"/>
    <w:rsid w:val="00D609C6"/>
    <w:rsid w:val="00D6110B"/>
    <w:rsid w:val="00D614B2"/>
    <w:rsid w:val="00D6475C"/>
    <w:rsid w:val="00D70D06"/>
    <w:rsid w:val="00D7410C"/>
    <w:rsid w:val="00D7470E"/>
    <w:rsid w:val="00D756E0"/>
    <w:rsid w:val="00D767BB"/>
    <w:rsid w:val="00D80507"/>
    <w:rsid w:val="00D86207"/>
    <w:rsid w:val="00D87ABE"/>
    <w:rsid w:val="00D92945"/>
    <w:rsid w:val="00D94459"/>
    <w:rsid w:val="00D9481D"/>
    <w:rsid w:val="00DA3CAB"/>
    <w:rsid w:val="00DA644B"/>
    <w:rsid w:val="00DB362F"/>
    <w:rsid w:val="00DB5EF4"/>
    <w:rsid w:val="00DC24B8"/>
    <w:rsid w:val="00DC5474"/>
    <w:rsid w:val="00DC5B30"/>
    <w:rsid w:val="00DC68E6"/>
    <w:rsid w:val="00DD2DDB"/>
    <w:rsid w:val="00DD6815"/>
    <w:rsid w:val="00DD6E36"/>
    <w:rsid w:val="00DD7576"/>
    <w:rsid w:val="00DE0A62"/>
    <w:rsid w:val="00DE1E12"/>
    <w:rsid w:val="00DE3D31"/>
    <w:rsid w:val="00DE4023"/>
    <w:rsid w:val="00DF7EE6"/>
    <w:rsid w:val="00E046CF"/>
    <w:rsid w:val="00E11F74"/>
    <w:rsid w:val="00E1236A"/>
    <w:rsid w:val="00E14971"/>
    <w:rsid w:val="00E1573C"/>
    <w:rsid w:val="00E17248"/>
    <w:rsid w:val="00E17FDA"/>
    <w:rsid w:val="00E25A80"/>
    <w:rsid w:val="00E30388"/>
    <w:rsid w:val="00E33419"/>
    <w:rsid w:val="00E402BD"/>
    <w:rsid w:val="00E418D1"/>
    <w:rsid w:val="00E42428"/>
    <w:rsid w:val="00E47E40"/>
    <w:rsid w:val="00E52244"/>
    <w:rsid w:val="00E60ADC"/>
    <w:rsid w:val="00E62743"/>
    <w:rsid w:val="00E63D7B"/>
    <w:rsid w:val="00E64020"/>
    <w:rsid w:val="00E73727"/>
    <w:rsid w:val="00E80A7B"/>
    <w:rsid w:val="00E81086"/>
    <w:rsid w:val="00E81A45"/>
    <w:rsid w:val="00E81B78"/>
    <w:rsid w:val="00E823AE"/>
    <w:rsid w:val="00E859EC"/>
    <w:rsid w:val="00E91374"/>
    <w:rsid w:val="00E92E6A"/>
    <w:rsid w:val="00E933E5"/>
    <w:rsid w:val="00E935FF"/>
    <w:rsid w:val="00EA12FB"/>
    <w:rsid w:val="00EA7470"/>
    <w:rsid w:val="00EC4FDC"/>
    <w:rsid w:val="00EC5653"/>
    <w:rsid w:val="00EC6DF3"/>
    <w:rsid w:val="00ED0053"/>
    <w:rsid w:val="00ED25DE"/>
    <w:rsid w:val="00EE3ACA"/>
    <w:rsid w:val="00EE4EB0"/>
    <w:rsid w:val="00EE6737"/>
    <w:rsid w:val="00EF0380"/>
    <w:rsid w:val="00EF1DEC"/>
    <w:rsid w:val="00F02CA9"/>
    <w:rsid w:val="00F06140"/>
    <w:rsid w:val="00F126DD"/>
    <w:rsid w:val="00F13783"/>
    <w:rsid w:val="00F20073"/>
    <w:rsid w:val="00F27160"/>
    <w:rsid w:val="00F3250B"/>
    <w:rsid w:val="00F46828"/>
    <w:rsid w:val="00F46E52"/>
    <w:rsid w:val="00F470DD"/>
    <w:rsid w:val="00F50049"/>
    <w:rsid w:val="00F50A90"/>
    <w:rsid w:val="00F56641"/>
    <w:rsid w:val="00F63FDE"/>
    <w:rsid w:val="00F76DCA"/>
    <w:rsid w:val="00F7746C"/>
    <w:rsid w:val="00F77768"/>
    <w:rsid w:val="00F8099C"/>
    <w:rsid w:val="00F818E1"/>
    <w:rsid w:val="00F81A70"/>
    <w:rsid w:val="00F8574C"/>
    <w:rsid w:val="00F86B12"/>
    <w:rsid w:val="00F92A43"/>
    <w:rsid w:val="00F97939"/>
    <w:rsid w:val="00FA2F3F"/>
    <w:rsid w:val="00FA3154"/>
    <w:rsid w:val="00FA6FD4"/>
    <w:rsid w:val="00FA7387"/>
    <w:rsid w:val="00FA7C96"/>
    <w:rsid w:val="00FA7DA0"/>
    <w:rsid w:val="00FB4458"/>
    <w:rsid w:val="00FB600F"/>
    <w:rsid w:val="00FC2E66"/>
    <w:rsid w:val="00FC3769"/>
    <w:rsid w:val="00FC7D9A"/>
    <w:rsid w:val="00FD1007"/>
    <w:rsid w:val="00FD5D8E"/>
    <w:rsid w:val="00FE221C"/>
    <w:rsid w:val="00FF2F84"/>
    <w:rsid w:val="00FF61EC"/>
    <w:rsid w:val="1897F692"/>
    <w:rsid w:val="368301BF"/>
    <w:rsid w:val="3B1396B6"/>
    <w:rsid w:val="55F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19066"/>
  <w15:chartTrackingRefBased/>
  <w15:docId w15:val="{C1C9B56A-8079-4381-A528-CB1BB00D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BE4"/>
  </w:style>
  <w:style w:type="paragraph" w:styleId="Ttulo1">
    <w:name w:val="heading 1"/>
    <w:basedOn w:val="Normal"/>
    <w:next w:val="Normal"/>
    <w:link w:val="Ttulo1Char"/>
    <w:uiPriority w:val="9"/>
    <w:qFormat/>
    <w:rsid w:val="007F5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424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1F47D9"/>
    <w:pPr>
      <w:spacing w:before="200" w:after="40" w:line="240" w:lineRule="auto"/>
      <w:outlineLvl w:val="2"/>
    </w:pPr>
    <w:rPr>
      <w:rFonts w:asciiTheme="majorHAnsi" w:hAnsiTheme="majorHAnsi" w:cs="Times New Roman"/>
      <w:b/>
      <w:color w:val="4472C4" w:themeColor="accent1"/>
      <w:spacing w:val="2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3F2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2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28F7"/>
  </w:style>
  <w:style w:type="paragraph" w:styleId="Rodap">
    <w:name w:val="footer"/>
    <w:basedOn w:val="Normal"/>
    <w:link w:val="RodapChar"/>
    <w:uiPriority w:val="99"/>
    <w:unhideWhenUsed/>
    <w:rsid w:val="00A32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28F7"/>
  </w:style>
  <w:style w:type="table" w:styleId="Tabelacomgrade">
    <w:name w:val="Table Grid"/>
    <w:basedOn w:val="Tabelanormal"/>
    <w:uiPriority w:val="39"/>
    <w:rsid w:val="00A32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B63B9D"/>
    <w:pPr>
      <w:ind w:left="720"/>
      <w:contextualSpacing/>
    </w:pPr>
  </w:style>
  <w:style w:type="paragraph" w:customStyle="1" w:styleId="Estilo1">
    <w:name w:val="Estilo1"/>
    <w:basedOn w:val="Normal"/>
    <w:rsid w:val="00426F98"/>
    <w:pPr>
      <w:spacing w:after="0" w:line="240" w:lineRule="auto"/>
    </w:pPr>
    <w:rPr>
      <w:rFonts w:ascii="Arial" w:eastAsia="Times New Roman" w:hAnsi="Arial" w:cs="Times New Roman"/>
      <w:color w:val="999999"/>
      <w:sz w:val="16"/>
      <w:szCs w:val="24"/>
      <w:lang w:val="es-ES" w:eastAsia="es-ES"/>
    </w:rPr>
  </w:style>
  <w:style w:type="character" w:customStyle="1" w:styleId="Ttulo3Char">
    <w:name w:val="Título 3 Char"/>
    <w:basedOn w:val="Fontepargpadro"/>
    <w:link w:val="Ttulo3"/>
    <w:uiPriority w:val="9"/>
    <w:rsid w:val="001F47D9"/>
    <w:rPr>
      <w:rFonts w:asciiTheme="majorHAnsi" w:hAnsiTheme="majorHAnsi" w:cs="Times New Roman"/>
      <w:b/>
      <w:color w:val="4472C4" w:themeColor="accent1"/>
      <w:spacing w:val="2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F47D9"/>
    <w:rPr>
      <w:color w:val="0563C1" w:themeColor="hyperlink"/>
      <w:u w:val="single"/>
    </w:rPr>
  </w:style>
  <w:style w:type="paragraph" w:styleId="Subttulo">
    <w:name w:val="Subtitle"/>
    <w:basedOn w:val="Normal"/>
    <w:link w:val="SubttuloChar"/>
    <w:uiPriority w:val="11"/>
    <w:qFormat/>
    <w:rsid w:val="00C90AC7"/>
    <w:pPr>
      <w:spacing w:after="480" w:line="240" w:lineRule="auto"/>
      <w:jc w:val="center"/>
    </w:pPr>
    <w:rPr>
      <w:rFonts w:asciiTheme="majorHAnsi" w:hAnsiTheme="majorHAnsi"/>
      <w:color w:val="00000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C90AC7"/>
    <w:rPr>
      <w:rFonts w:asciiTheme="majorHAnsi" w:hAnsiTheme="majorHAnsi"/>
      <w:color w:val="000000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F5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7F5425"/>
    <w:pPr>
      <w:outlineLvl w:val="9"/>
    </w:pPr>
    <w:rPr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7F5425"/>
    <w:pPr>
      <w:spacing w:after="100"/>
      <w:ind w:left="440"/>
    </w:pPr>
  </w:style>
  <w:style w:type="paragraph" w:customStyle="1" w:styleId="TITULOLG1">
    <w:name w:val="TITULO LG1"/>
    <w:basedOn w:val="PargrafodaLista"/>
    <w:link w:val="TITULOLG1Char"/>
    <w:qFormat/>
    <w:rsid w:val="0093098B"/>
    <w:pPr>
      <w:numPr>
        <w:numId w:val="1"/>
      </w:numPr>
    </w:pPr>
    <w:rPr>
      <w:rFonts w:ascii="Arial" w:hAnsi="Arial" w:cs="Arial"/>
      <w:b/>
      <w:sz w:val="24"/>
      <w:szCs w:val="24"/>
    </w:rPr>
  </w:style>
  <w:style w:type="paragraph" w:customStyle="1" w:styleId="TITULO2LG">
    <w:name w:val="TITULO2 LG"/>
    <w:basedOn w:val="PargrafodaLista"/>
    <w:link w:val="TITULO2LGChar"/>
    <w:qFormat/>
    <w:rsid w:val="0093098B"/>
    <w:pPr>
      <w:numPr>
        <w:ilvl w:val="1"/>
        <w:numId w:val="1"/>
      </w:numPr>
    </w:pPr>
    <w:rPr>
      <w:rFonts w:ascii="Arial" w:hAnsi="Arial" w:cs="Arial"/>
      <w:b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93098B"/>
  </w:style>
  <w:style w:type="character" w:customStyle="1" w:styleId="TITULOLG1Char">
    <w:name w:val="TITULO LG1 Char"/>
    <w:basedOn w:val="PargrafodaListaChar"/>
    <w:link w:val="TITULOLG1"/>
    <w:rsid w:val="0093098B"/>
    <w:rPr>
      <w:rFonts w:ascii="Arial" w:hAnsi="Arial" w:cs="Arial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424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ULO2LGChar">
    <w:name w:val="TITULO2 LG Char"/>
    <w:basedOn w:val="PargrafodaListaChar"/>
    <w:link w:val="TITULO2LG"/>
    <w:rsid w:val="0093098B"/>
    <w:rPr>
      <w:rFonts w:ascii="Arial" w:hAnsi="Arial" w:cs="Arial"/>
      <w:b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6C1805"/>
    <w:pPr>
      <w:tabs>
        <w:tab w:val="left" w:pos="660"/>
        <w:tab w:val="right" w:leader="dot" w:pos="9204"/>
      </w:tabs>
      <w:spacing w:after="100"/>
    </w:pPr>
    <w:rPr>
      <w:b/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E42428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3E3F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3E3F2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77811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5763B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2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2F3F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14D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4D9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14D9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4D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4D9F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C1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b139d5-1323-44dd-a7b2-dd0639b6e650">
      <Terms xmlns="http://schemas.microsoft.com/office/infopath/2007/PartnerControls"/>
    </lcf76f155ced4ddcb4097134ff3c332f>
    <TaxCatchAll xmlns="1d90313d-c336-4f3d-9754-3d7038ba7a37" xsi:nil="true"/>
    <SharedWithUsers xmlns="1d90313d-c336-4f3d-9754-3d7038ba7a37">
      <UserInfo>
        <DisplayName>André Belém</DisplayName>
        <AccountId>6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1A0B0C4D7B104EB43C1660E1077A8F" ma:contentTypeVersion="18" ma:contentTypeDescription="Crie um novo documento." ma:contentTypeScope="" ma:versionID="f7fd23037df4d6a42401f4ce2a5379e4">
  <xsd:schema xmlns:xsd="http://www.w3.org/2001/XMLSchema" xmlns:xs="http://www.w3.org/2001/XMLSchema" xmlns:p="http://schemas.microsoft.com/office/2006/metadata/properties" xmlns:ns2="ddb139d5-1323-44dd-a7b2-dd0639b6e650" xmlns:ns3="1d90313d-c336-4f3d-9754-3d7038ba7a37" targetNamespace="http://schemas.microsoft.com/office/2006/metadata/properties" ma:root="true" ma:fieldsID="85c095ee955e5799f72e13faea0037ea" ns2:_="" ns3:_="">
    <xsd:import namespace="ddb139d5-1323-44dd-a7b2-dd0639b6e650"/>
    <xsd:import namespace="1d90313d-c336-4f3d-9754-3d7038ba7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139d5-1323-44dd-a7b2-dd0639b6e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35f48742-20ac-4635-98df-531f3944ae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0313d-c336-4f3d-9754-3d7038ba7a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436322-cede-4aa6-aed7-75101434486e}" ma:internalName="TaxCatchAll" ma:showField="CatchAllData" ma:web="1d90313d-c336-4f3d-9754-3d7038ba7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466706-B60A-42DF-A96C-9182FC5A6065}">
  <ds:schemaRefs>
    <ds:schemaRef ds:uri="http://schemas.microsoft.com/office/2006/metadata/properties"/>
    <ds:schemaRef ds:uri="http://schemas.microsoft.com/office/infopath/2007/PartnerControls"/>
    <ds:schemaRef ds:uri="ddb139d5-1323-44dd-a7b2-dd0639b6e650"/>
    <ds:schemaRef ds:uri="1d90313d-c336-4f3d-9754-3d7038ba7a37"/>
  </ds:schemaRefs>
</ds:datastoreItem>
</file>

<file path=customXml/itemProps2.xml><?xml version="1.0" encoding="utf-8"?>
<ds:datastoreItem xmlns:ds="http://schemas.openxmlformats.org/officeDocument/2006/customXml" ds:itemID="{DB53D51C-6B4F-4A8B-8A95-A85FE591EB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700C3D-41B4-4E5C-8361-3ACB4978AE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F17D8D-A780-43B2-B47A-522320521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139d5-1323-44dd-a7b2-dd0639b6e650"/>
    <ds:schemaRef ds:uri="1d90313d-c336-4f3d-9754-3d7038ba7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1648</Words>
  <Characters>8901</Characters>
  <Application>Microsoft Office Word</Application>
  <DocSecurity>2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dos Santos de Mendonca</dc:creator>
  <cp:keywords/>
  <dc:description/>
  <cp:lastModifiedBy>Gabriela Peixinho Menezes</cp:lastModifiedBy>
  <cp:revision>60</cp:revision>
  <cp:lastPrinted>2022-12-15T21:55:00Z</cp:lastPrinted>
  <dcterms:created xsi:type="dcterms:W3CDTF">2022-12-15T18:14:00Z</dcterms:created>
  <dcterms:modified xsi:type="dcterms:W3CDTF">2024-09-19T13:06:00Z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0x0101009A1A0B0C4D7B104EB43C1660E1077A8F</vt:lpwstr>
  </property>
  <property fmtid="{D5CDD505-2E9C-101B-9397-08002B2CF9AE}" pid="3" name="AuthorIds_UIVersion_12800">
    <vt:lpwstr>6</vt:lpwstr>
  </property>
  <property fmtid="{D5CDD505-2E9C-101B-9397-08002B2CF9AE}" pid="4" name="MediaServiceImageTags">
    <vt:lpwstr/>
  </property>
  <property fmtid="{D5CDD505-2E9C-101B-9397-08002B2CF9AE}" pid="5" name="MSIP_Label_838518f1-d577-40d7-ab65-0ececf4fdc82_Enabled">
    <vt:lpwstr>true</vt:lpwstr>
  </property>
  <property fmtid="{D5CDD505-2E9C-101B-9397-08002B2CF9AE}" pid="6" name="MSIP_Label_838518f1-d577-40d7-ab65-0ececf4fdc82_SetDate">
    <vt:lpwstr>2022-12-29T11:03:51Z</vt:lpwstr>
  </property>
  <property fmtid="{D5CDD505-2E9C-101B-9397-08002B2CF9AE}" pid="7" name="MSIP_Label_838518f1-d577-40d7-ab65-0ececf4fdc82_Method">
    <vt:lpwstr>Privileged</vt:lpwstr>
  </property>
  <property fmtid="{D5CDD505-2E9C-101B-9397-08002B2CF9AE}" pid="8" name="MSIP_Label_838518f1-d577-40d7-ab65-0ececf4fdc82_Name">
    <vt:lpwstr>Pública</vt:lpwstr>
  </property>
  <property fmtid="{D5CDD505-2E9C-101B-9397-08002B2CF9AE}" pid="9" name="MSIP_Label_838518f1-d577-40d7-ab65-0ececf4fdc82_SiteId">
    <vt:lpwstr>c990e1b5-af3d-45da-b8fa-632cb925a168</vt:lpwstr>
  </property>
  <property fmtid="{D5CDD505-2E9C-101B-9397-08002B2CF9AE}" pid="10" name="MSIP_Label_838518f1-d577-40d7-ab65-0ececf4fdc82_ActionId">
    <vt:lpwstr>c3ba273d-64c1-4c98-94bb-7ba6e3d63e49</vt:lpwstr>
  </property>
  <property fmtid="{D5CDD505-2E9C-101B-9397-08002B2CF9AE}" pid="11" name="MSIP_Label_838518f1-d577-40d7-ab65-0ececf4fdc82_ContentBits">
    <vt:lpwstr>0</vt:lpwstr>
  </property>
</Properties>
</file>